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0A91" w:rsidRDefault="00770A91" w:rsidP="0042753B">
      <w:pPr>
        <w:ind w:right="-568"/>
        <w:jc w:val="center"/>
        <w:rPr>
          <w:b/>
          <w:bCs/>
          <w:sz w:val="28"/>
          <w:szCs w:val="28"/>
        </w:rPr>
      </w:pPr>
      <w:r>
        <w:rPr>
          <w:b/>
          <w:bCs/>
          <w:sz w:val="28"/>
          <w:szCs w:val="28"/>
        </w:rPr>
        <w:t>ПОСТАНОВЛЕНИЕ</w:t>
      </w:r>
    </w:p>
    <w:p w:rsidR="00770A91" w:rsidRPr="0084422E" w:rsidRDefault="00770A91" w:rsidP="0084422E">
      <w:pPr>
        <w:jc w:val="center"/>
        <w:rPr>
          <w:b/>
          <w:bCs/>
          <w:sz w:val="28"/>
          <w:szCs w:val="28"/>
        </w:rPr>
      </w:pPr>
      <w:r>
        <w:rPr>
          <w:b/>
          <w:bCs/>
          <w:sz w:val="28"/>
          <w:szCs w:val="28"/>
        </w:rPr>
        <w:t xml:space="preserve">  по делу об административном правонарушении № </w:t>
      </w:r>
      <w:r w:rsidR="00F666FC">
        <w:rPr>
          <w:b/>
          <w:bCs/>
          <w:sz w:val="28"/>
          <w:szCs w:val="28"/>
        </w:rPr>
        <w:t>А</w:t>
      </w:r>
      <w:r w:rsidR="00D8337C">
        <w:rPr>
          <w:b/>
          <w:bCs/>
          <w:sz w:val="28"/>
          <w:szCs w:val="28"/>
        </w:rPr>
        <w:t>65</w:t>
      </w:r>
      <w:r w:rsidR="00F666FC">
        <w:rPr>
          <w:b/>
          <w:bCs/>
          <w:sz w:val="28"/>
          <w:szCs w:val="28"/>
        </w:rPr>
        <w:t>-7.</w:t>
      </w:r>
      <w:r w:rsidR="00F666FC" w:rsidRPr="00F666FC">
        <w:rPr>
          <w:b/>
          <w:bCs/>
          <w:sz w:val="28"/>
          <w:szCs w:val="28"/>
        </w:rPr>
        <w:t>30</w:t>
      </w:r>
      <w:r>
        <w:rPr>
          <w:b/>
          <w:bCs/>
          <w:sz w:val="28"/>
          <w:szCs w:val="28"/>
        </w:rPr>
        <w:t>/1</w:t>
      </w:r>
      <w:r w:rsidR="000B434F">
        <w:rPr>
          <w:b/>
          <w:bCs/>
          <w:sz w:val="28"/>
          <w:szCs w:val="28"/>
        </w:rPr>
        <w:t>6</w:t>
      </w:r>
    </w:p>
    <w:p w:rsidR="00435680" w:rsidRDefault="00435680">
      <w:pPr>
        <w:tabs>
          <w:tab w:val="left" w:pos="7277"/>
        </w:tabs>
      </w:pPr>
    </w:p>
    <w:tbl>
      <w:tblPr>
        <w:tblW w:w="0" w:type="auto"/>
        <w:tblInd w:w="392" w:type="dxa"/>
        <w:tblLayout w:type="fixed"/>
        <w:tblLook w:val="0000"/>
      </w:tblPr>
      <w:tblGrid>
        <w:gridCol w:w="3905"/>
        <w:gridCol w:w="1906"/>
        <w:gridCol w:w="4044"/>
      </w:tblGrid>
      <w:tr w:rsidR="00435680">
        <w:trPr>
          <w:trHeight w:val="441"/>
        </w:trPr>
        <w:tc>
          <w:tcPr>
            <w:tcW w:w="3905" w:type="dxa"/>
          </w:tcPr>
          <w:p w:rsidR="00435680" w:rsidRDefault="00D8337C" w:rsidP="00D8337C">
            <w:pPr>
              <w:tabs>
                <w:tab w:val="left" w:pos="7277"/>
              </w:tabs>
              <w:snapToGrid w:val="0"/>
              <w:rPr>
                <w:sz w:val="28"/>
                <w:szCs w:val="28"/>
              </w:rPr>
            </w:pPr>
            <w:r>
              <w:rPr>
                <w:sz w:val="28"/>
                <w:szCs w:val="28"/>
              </w:rPr>
              <w:t>17</w:t>
            </w:r>
            <w:r w:rsidR="00435680">
              <w:rPr>
                <w:sz w:val="28"/>
                <w:szCs w:val="28"/>
              </w:rPr>
              <w:t xml:space="preserve"> </w:t>
            </w:r>
            <w:r>
              <w:rPr>
                <w:sz w:val="28"/>
                <w:szCs w:val="28"/>
              </w:rPr>
              <w:t>ноября</w:t>
            </w:r>
            <w:r w:rsidR="00435680">
              <w:rPr>
                <w:sz w:val="28"/>
                <w:szCs w:val="28"/>
              </w:rPr>
              <w:t xml:space="preserve"> 201</w:t>
            </w:r>
            <w:r w:rsidR="000B434F">
              <w:rPr>
                <w:sz w:val="28"/>
                <w:szCs w:val="28"/>
              </w:rPr>
              <w:t>6</w:t>
            </w:r>
            <w:r w:rsidR="00435680">
              <w:rPr>
                <w:sz w:val="28"/>
                <w:szCs w:val="28"/>
              </w:rPr>
              <w:t xml:space="preserve"> года </w:t>
            </w:r>
            <w:r w:rsidR="00435680">
              <w:rPr>
                <w:sz w:val="28"/>
                <w:szCs w:val="28"/>
              </w:rPr>
              <w:tab/>
            </w:r>
          </w:p>
        </w:tc>
        <w:tc>
          <w:tcPr>
            <w:tcW w:w="1906" w:type="dxa"/>
          </w:tcPr>
          <w:p w:rsidR="00435680" w:rsidRDefault="00435680" w:rsidP="001938B8">
            <w:pPr>
              <w:tabs>
                <w:tab w:val="left" w:pos="7277"/>
              </w:tabs>
              <w:snapToGrid w:val="0"/>
              <w:rPr>
                <w:sz w:val="28"/>
                <w:szCs w:val="28"/>
              </w:rPr>
            </w:pPr>
          </w:p>
        </w:tc>
        <w:tc>
          <w:tcPr>
            <w:tcW w:w="4044" w:type="dxa"/>
          </w:tcPr>
          <w:p w:rsidR="00435680" w:rsidRDefault="00435680" w:rsidP="00D8337C">
            <w:pPr>
              <w:tabs>
                <w:tab w:val="left" w:pos="7277"/>
              </w:tabs>
              <w:snapToGrid w:val="0"/>
              <w:jc w:val="right"/>
              <w:rPr>
                <w:sz w:val="28"/>
                <w:szCs w:val="28"/>
              </w:rPr>
            </w:pPr>
            <w:r>
              <w:rPr>
                <w:sz w:val="28"/>
                <w:szCs w:val="28"/>
              </w:rPr>
              <w:t>г. Кызыл</w:t>
            </w:r>
          </w:p>
        </w:tc>
      </w:tr>
    </w:tbl>
    <w:p w:rsidR="00435680" w:rsidRDefault="00435680">
      <w:pPr>
        <w:tabs>
          <w:tab w:val="left" w:pos="7277"/>
        </w:tabs>
      </w:pPr>
    </w:p>
    <w:p w:rsidR="00435680" w:rsidRPr="000F4863" w:rsidRDefault="005D4B2A" w:rsidP="00435680">
      <w:pPr>
        <w:tabs>
          <w:tab w:val="left" w:pos="7277"/>
        </w:tabs>
        <w:rPr>
          <w:i/>
          <w:sz w:val="28"/>
          <w:szCs w:val="28"/>
        </w:rPr>
      </w:pPr>
      <w:r>
        <w:rPr>
          <w:i/>
          <w:sz w:val="28"/>
          <w:szCs w:val="28"/>
        </w:rPr>
        <w:t xml:space="preserve">          </w:t>
      </w:r>
      <w:r w:rsidR="00435680" w:rsidRPr="000F4863">
        <w:rPr>
          <w:i/>
          <w:sz w:val="28"/>
          <w:szCs w:val="28"/>
        </w:rPr>
        <w:t xml:space="preserve">Резолютивная часть постановления оглашена </w:t>
      </w:r>
      <w:r w:rsidR="00D8337C">
        <w:rPr>
          <w:i/>
          <w:sz w:val="28"/>
          <w:szCs w:val="28"/>
        </w:rPr>
        <w:t>15</w:t>
      </w:r>
      <w:r w:rsidR="00435680" w:rsidRPr="000F4863">
        <w:rPr>
          <w:i/>
          <w:sz w:val="28"/>
          <w:szCs w:val="28"/>
        </w:rPr>
        <w:t>.</w:t>
      </w:r>
      <w:r w:rsidR="00D8337C">
        <w:rPr>
          <w:i/>
          <w:sz w:val="28"/>
          <w:szCs w:val="28"/>
        </w:rPr>
        <w:t>11</w:t>
      </w:r>
      <w:r w:rsidR="00435680" w:rsidRPr="000F4863">
        <w:rPr>
          <w:i/>
          <w:sz w:val="28"/>
          <w:szCs w:val="28"/>
        </w:rPr>
        <w:t>.201</w:t>
      </w:r>
      <w:r w:rsidR="000B434F">
        <w:rPr>
          <w:i/>
          <w:sz w:val="28"/>
          <w:szCs w:val="28"/>
        </w:rPr>
        <w:t>6</w:t>
      </w:r>
      <w:r w:rsidR="003C3642">
        <w:rPr>
          <w:i/>
          <w:sz w:val="28"/>
          <w:szCs w:val="28"/>
        </w:rPr>
        <w:t xml:space="preserve"> года</w:t>
      </w:r>
    </w:p>
    <w:p w:rsidR="00435680" w:rsidRPr="000F4863" w:rsidRDefault="005D4B2A" w:rsidP="00435680">
      <w:pPr>
        <w:tabs>
          <w:tab w:val="left" w:pos="7277"/>
        </w:tabs>
        <w:rPr>
          <w:i/>
          <w:sz w:val="28"/>
          <w:szCs w:val="28"/>
        </w:rPr>
      </w:pPr>
      <w:r>
        <w:rPr>
          <w:i/>
          <w:sz w:val="28"/>
          <w:szCs w:val="28"/>
        </w:rPr>
        <w:t xml:space="preserve">         </w:t>
      </w:r>
      <w:r w:rsidR="00435680" w:rsidRPr="000F4863">
        <w:rPr>
          <w:i/>
          <w:sz w:val="28"/>
          <w:szCs w:val="28"/>
        </w:rPr>
        <w:t xml:space="preserve">Постановление в полном объеме изготовлено </w:t>
      </w:r>
      <w:r w:rsidR="00D8337C">
        <w:rPr>
          <w:i/>
          <w:sz w:val="28"/>
          <w:szCs w:val="28"/>
        </w:rPr>
        <w:t>17</w:t>
      </w:r>
      <w:r w:rsidR="00435680" w:rsidRPr="000F4863">
        <w:rPr>
          <w:i/>
          <w:sz w:val="28"/>
          <w:szCs w:val="28"/>
        </w:rPr>
        <w:t>.</w:t>
      </w:r>
      <w:r w:rsidR="00D8337C">
        <w:rPr>
          <w:i/>
          <w:sz w:val="28"/>
          <w:szCs w:val="28"/>
        </w:rPr>
        <w:t>11</w:t>
      </w:r>
      <w:r w:rsidR="00435680" w:rsidRPr="000F4863">
        <w:rPr>
          <w:i/>
          <w:sz w:val="28"/>
          <w:szCs w:val="28"/>
        </w:rPr>
        <w:t>.201</w:t>
      </w:r>
      <w:r w:rsidR="000B434F">
        <w:rPr>
          <w:i/>
          <w:sz w:val="28"/>
          <w:szCs w:val="28"/>
        </w:rPr>
        <w:t>6</w:t>
      </w:r>
      <w:r w:rsidR="00A67A8A">
        <w:rPr>
          <w:i/>
          <w:sz w:val="28"/>
          <w:szCs w:val="28"/>
        </w:rPr>
        <w:t xml:space="preserve"> </w:t>
      </w:r>
      <w:r w:rsidR="00435680" w:rsidRPr="000F4863">
        <w:rPr>
          <w:i/>
          <w:sz w:val="28"/>
          <w:szCs w:val="28"/>
        </w:rPr>
        <w:t>г</w:t>
      </w:r>
      <w:r w:rsidR="003C3642">
        <w:rPr>
          <w:i/>
          <w:sz w:val="28"/>
          <w:szCs w:val="28"/>
        </w:rPr>
        <w:t>ода</w:t>
      </w:r>
    </w:p>
    <w:p w:rsidR="00770A91" w:rsidRDefault="00770A91">
      <w:pPr>
        <w:rPr>
          <w:sz w:val="26"/>
          <w:szCs w:val="26"/>
        </w:rPr>
      </w:pPr>
      <w:r>
        <w:rPr>
          <w:sz w:val="26"/>
          <w:szCs w:val="26"/>
        </w:rPr>
        <w:tab/>
      </w:r>
      <w:r>
        <w:rPr>
          <w:sz w:val="26"/>
          <w:szCs w:val="26"/>
        </w:rPr>
        <w:tab/>
        <w:t xml:space="preserve">        </w:t>
      </w:r>
    </w:p>
    <w:p w:rsidR="00D8337C" w:rsidRPr="00B3772B" w:rsidRDefault="00A67A8A" w:rsidP="00D8337C">
      <w:pPr>
        <w:snapToGrid w:val="0"/>
        <w:ind w:firstLine="585"/>
        <w:jc w:val="both"/>
        <w:rPr>
          <w:rFonts w:eastAsia="Arial CYR" w:cs="Arial CYR"/>
          <w:sz w:val="28"/>
          <w:szCs w:val="28"/>
        </w:rPr>
      </w:pPr>
      <w:proofErr w:type="gramStart"/>
      <w:r>
        <w:rPr>
          <w:rFonts w:eastAsia="Arial CYR" w:cs="Arial CYR"/>
          <w:sz w:val="28"/>
          <w:szCs w:val="28"/>
        </w:rPr>
        <w:t>Р</w:t>
      </w:r>
      <w:r w:rsidR="00770A91">
        <w:rPr>
          <w:rFonts w:eastAsia="Arial CYR" w:cs="Arial CYR"/>
          <w:sz w:val="28"/>
          <w:szCs w:val="28"/>
        </w:rPr>
        <w:t>уководител</w:t>
      </w:r>
      <w:r>
        <w:rPr>
          <w:rFonts w:eastAsia="Arial CYR" w:cs="Arial CYR"/>
          <w:sz w:val="28"/>
          <w:szCs w:val="28"/>
        </w:rPr>
        <w:t>ь</w:t>
      </w:r>
      <w:r w:rsidR="00770A91">
        <w:rPr>
          <w:rFonts w:eastAsia="Arial CYR" w:cs="Arial CYR"/>
          <w:sz w:val="28"/>
          <w:szCs w:val="28"/>
        </w:rPr>
        <w:t xml:space="preserve"> Управления Федеральной антимонопольной службы по Республике Тыва</w:t>
      </w:r>
      <w:r w:rsidR="00F666FC">
        <w:rPr>
          <w:rFonts w:eastAsia="Arial CYR" w:cs="Arial CYR"/>
          <w:sz w:val="28"/>
          <w:szCs w:val="28"/>
        </w:rPr>
        <w:t xml:space="preserve"> </w:t>
      </w:r>
      <w:r w:rsidR="008A7F49">
        <w:rPr>
          <w:rFonts w:eastAsia="Arial CYR" w:cs="Arial CYR"/>
          <w:sz w:val="28"/>
          <w:szCs w:val="28"/>
        </w:rPr>
        <w:t xml:space="preserve">(далее – Тывинское УФАС России) </w:t>
      </w:r>
      <w:r w:rsidR="00D15C8A">
        <w:rPr>
          <w:rFonts w:eastAsia="Arial CYR" w:cs="Arial CYR"/>
          <w:sz w:val="28"/>
          <w:szCs w:val="28"/>
        </w:rPr>
        <w:t>Хаджиев Ф.А</w:t>
      </w:r>
      <w:r w:rsidR="00644D5C">
        <w:rPr>
          <w:rFonts w:eastAsia="Arial CYR" w:cs="Arial CYR"/>
          <w:sz w:val="28"/>
          <w:szCs w:val="28"/>
        </w:rPr>
        <w:t>.</w:t>
      </w:r>
      <w:r w:rsidR="00A5146B">
        <w:rPr>
          <w:rFonts w:eastAsia="Arial CYR" w:cs="Arial CYR"/>
          <w:sz w:val="28"/>
          <w:szCs w:val="28"/>
        </w:rPr>
        <w:t>,</w:t>
      </w:r>
      <w:r>
        <w:rPr>
          <w:rFonts w:eastAsia="Arial CYR" w:cs="Arial CYR"/>
          <w:sz w:val="28"/>
          <w:szCs w:val="28"/>
        </w:rPr>
        <w:t xml:space="preserve"> руководствуясь статьей 23.66 </w:t>
      </w:r>
      <w:r>
        <w:rPr>
          <w:sz w:val="28"/>
          <w:szCs w:val="28"/>
        </w:rPr>
        <w:t>Кодекса Российской Федерации об административных правонарушениях (далее – КоАП РФ),</w:t>
      </w:r>
      <w:r w:rsidR="00A5146B">
        <w:rPr>
          <w:rFonts w:eastAsia="Arial CYR" w:cs="Arial CYR"/>
          <w:sz w:val="28"/>
          <w:szCs w:val="28"/>
        </w:rPr>
        <w:t xml:space="preserve"> </w:t>
      </w:r>
      <w:r w:rsidR="00770A91">
        <w:rPr>
          <w:rFonts w:eastAsia="Arial CYR" w:cs="Arial CYR"/>
          <w:sz w:val="28"/>
          <w:szCs w:val="28"/>
        </w:rPr>
        <w:t>рассмотрев</w:t>
      </w:r>
      <w:r w:rsidR="008B7F7A">
        <w:rPr>
          <w:rFonts w:eastAsia="Arial CYR" w:cs="Arial CYR"/>
          <w:sz w:val="28"/>
          <w:szCs w:val="28"/>
        </w:rPr>
        <w:t xml:space="preserve"> протокол об админ</w:t>
      </w:r>
      <w:r w:rsidR="00F666FC">
        <w:rPr>
          <w:rFonts w:eastAsia="Arial CYR" w:cs="Arial CYR"/>
          <w:sz w:val="28"/>
          <w:szCs w:val="28"/>
        </w:rPr>
        <w:t xml:space="preserve">истративном правонарушении </w:t>
      </w:r>
      <w:r w:rsidR="00307CAF">
        <w:rPr>
          <w:rFonts w:eastAsia="Arial CYR" w:cs="Arial CYR"/>
          <w:sz w:val="28"/>
          <w:szCs w:val="28"/>
        </w:rPr>
        <w:t xml:space="preserve">от </w:t>
      </w:r>
      <w:r w:rsidR="00D8337C">
        <w:rPr>
          <w:rFonts w:eastAsia="Arial CYR" w:cs="Arial CYR"/>
          <w:sz w:val="28"/>
          <w:szCs w:val="28"/>
        </w:rPr>
        <w:t>20</w:t>
      </w:r>
      <w:r w:rsidR="00307CAF">
        <w:rPr>
          <w:rFonts w:eastAsia="Arial CYR" w:cs="Arial CYR"/>
          <w:sz w:val="28"/>
          <w:szCs w:val="28"/>
        </w:rPr>
        <w:t>.</w:t>
      </w:r>
      <w:r w:rsidR="00D8337C">
        <w:rPr>
          <w:rFonts w:eastAsia="Arial CYR" w:cs="Arial CYR"/>
          <w:sz w:val="28"/>
          <w:szCs w:val="28"/>
        </w:rPr>
        <w:t>10</w:t>
      </w:r>
      <w:r w:rsidR="00307CAF">
        <w:rPr>
          <w:rFonts w:eastAsia="Arial CYR" w:cs="Arial CYR"/>
          <w:sz w:val="28"/>
          <w:szCs w:val="28"/>
        </w:rPr>
        <w:t>.201</w:t>
      </w:r>
      <w:r w:rsidR="000B434F">
        <w:rPr>
          <w:rFonts w:eastAsia="Arial CYR" w:cs="Arial CYR"/>
          <w:sz w:val="28"/>
          <w:szCs w:val="28"/>
        </w:rPr>
        <w:t>6</w:t>
      </w:r>
      <w:r w:rsidR="00435680">
        <w:rPr>
          <w:rFonts w:eastAsia="Arial CYR" w:cs="Arial CYR"/>
          <w:sz w:val="28"/>
          <w:szCs w:val="28"/>
        </w:rPr>
        <w:t xml:space="preserve"> года</w:t>
      </w:r>
      <w:r w:rsidR="00770A91">
        <w:rPr>
          <w:rFonts w:eastAsia="Arial CYR" w:cs="Arial CYR"/>
          <w:sz w:val="28"/>
          <w:szCs w:val="28"/>
        </w:rPr>
        <w:t xml:space="preserve"> и иные материалы дела об адми</w:t>
      </w:r>
      <w:r w:rsidR="005C3AE0">
        <w:rPr>
          <w:rFonts w:eastAsia="Arial CYR" w:cs="Arial CYR"/>
          <w:sz w:val="28"/>
          <w:szCs w:val="28"/>
        </w:rPr>
        <w:t xml:space="preserve">нистративном правонарушении </w:t>
      </w:r>
      <w:r w:rsidR="00D15C8A">
        <w:rPr>
          <w:rFonts w:eastAsia="Arial CYR" w:cs="Arial CYR"/>
          <w:sz w:val="28"/>
          <w:szCs w:val="28"/>
        </w:rPr>
        <w:t>№ А</w:t>
      </w:r>
      <w:r w:rsidR="00D8337C">
        <w:rPr>
          <w:rFonts w:eastAsia="Arial CYR" w:cs="Arial CYR"/>
          <w:sz w:val="28"/>
          <w:szCs w:val="28"/>
        </w:rPr>
        <w:t>65</w:t>
      </w:r>
      <w:r w:rsidR="008A7F49">
        <w:rPr>
          <w:rFonts w:eastAsia="Arial CYR" w:cs="Arial CYR"/>
          <w:sz w:val="28"/>
          <w:szCs w:val="28"/>
        </w:rPr>
        <w:t>-7.30/1</w:t>
      </w:r>
      <w:r w:rsidR="000B434F">
        <w:rPr>
          <w:rFonts w:eastAsia="Arial CYR" w:cs="Arial CYR"/>
          <w:sz w:val="28"/>
          <w:szCs w:val="28"/>
        </w:rPr>
        <w:t>6</w:t>
      </w:r>
      <w:r w:rsidR="008A7F49">
        <w:rPr>
          <w:rFonts w:eastAsia="Arial CYR" w:cs="Arial CYR"/>
          <w:sz w:val="28"/>
          <w:szCs w:val="28"/>
        </w:rPr>
        <w:t xml:space="preserve"> </w:t>
      </w:r>
      <w:r w:rsidR="00770A91">
        <w:rPr>
          <w:rFonts w:eastAsia="Arial CYR" w:cs="Arial CYR"/>
          <w:sz w:val="28"/>
          <w:szCs w:val="28"/>
        </w:rPr>
        <w:t>в отношении</w:t>
      </w:r>
      <w:r w:rsidR="00F666FC">
        <w:rPr>
          <w:rFonts w:eastAsia="Arial CYR" w:cs="Arial CYR"/>
          <w:sz w:val="28"/>
          <w:szCs w:val="28"/>
        </w:rPr>
        <w:t xml:space="preserve"> </w:t>
      </w:r>
      <w:r w:rsidR="00712519">
        <w:rPr>
          <w:rFonts w:eastAsia="Arial CYR" w:cs="Arial CYR"/>
          <w:sz w:val="28"/>
          <w:szCs w:val="28"/>
        </w:rPr>
        <w:t>«__»</w:t>
      </w:r>
      <w:r w:rsidR="00D8337C">
        <w:rPr>
          <w:sz w:val="28"/>
          <w:szCs w:val="28"/>
        </w:rPr>
        <w:t>, по факту совершения административного правонарушения, предусмотренного частью 1 статьи 7.30 Кодекса Российской Федерации</w:t>
      </w:r>
      <w:proofErr w:type="gramEnd"/>
      <w:r w:rsidR="00D8337C">
        <w:rPr>
          <w:sz w:val="28"/>
          <w:szCs w:val="28"/>
        </w:rPr>
        <w:t xml:space="preserve"> об административных </w:t>
      </w:r>
      <w:r w:rsidR="00D8337C" w:rsidRPr="00B3772B">
        <w:rPr>
          <w:sz w:val="28"/>
          <w:szCs w:val="28"/>
        </w:rPr>
        <w:t>пр</w:t>
      </w:r>
      <w:r w:rsidR="00D8337C">
        <w:rPr>
          <w:sz w:val="28"/>
          <w:szCs w:val="28"/>
        </w:rPr>
        <w:t>авонарушениях,</w:t>
      </w:r>
    </w:p>
    <w:p w:rsidR="007F086D" w:rsidRDefault="007F086D" w:rsidP="00D8337C">
      <w:pPr>
        <w:autoSpaceDE w:val="0"/>
        <w:ind w:firstLine="708"/>
        <w:jc w:val="both"/>
        <w:rPr>
          <w:b/>
          <w:sz w:val="28"/>
          <w:szCs w:val="28"/>
        </w:rPr>
      </w:pPr>
    </w:p>
    <w:p w:rsidR="00165CBA" w:rsidRPr="00CB2DD5" w:rsidRDefault="00770A91" w:rsidP="00CB2DD5">
      <w:pPr>
        <w:tabs>
          <w:tab w:val="left" w:pos="4603"/>
        </w:tabs>
        <w:jc w:val="center"/>
        <w:rPr>
          <w:b/>
          <w:sz w:val="28"/>
          <w:szCs w:val="28"/>
        </w:rPr>
      </w:pPr>
      <w:r>
        <w:rPr>
          <w:b/>
          <w:sz w:val="28"/>
          <w:szCs w:val="28"/>
        </w:rPr>
        <w:t>УСТАНОВИЛ:</w:t>
      </w:r>
    </w:p>
    <w:p w:rsidR="0042753B" w:rsidRDefault="0042753B" w:rsidP="00435680">
      <w:pPr>
        <w:pStyle w:val="22"/>
        <w:ind w:firstLine="600"/>
        <w:rPr>
          <w:w w:val="100"/>
          <w:sz w:val="28"/>
          <w:szCs w:val="28"/>
        </w:rPr>
      </w:pPr>
    </w:p>
    <w:p w:rsidR="00435680" w:rsidRPr="000F4863" w:rsidRDefault="00435680" w:rsidP="00435680">
      <w:pPr>
        <w:pStyle w:val="22"/>
        <w:ind w:firstLine="600"/>
        <w:rPr>
          <w:w w:val="100"/>
          <w:sz w:val="28"/>
          <w:szCs w:val="28"/>
        </w:rPr>
      </w:pPr>
      <w:r>
        <w:rPr>
          <w:w w:val="100"/>
          <w:sz w:val="28"/>
          <w:szCs w:val="28"/>
        </w:rPr>
        <w:t>Дело об административном правонарушении № А</w:t>
      </w:r>
      <w:r w:rsidR="00D8337C">
        <w:rPr>
          <w:w w:val="100"/>
          <w:sz w:val="28"/>
          <w:szCs w:val="28"/>
        </w:rPr>
        <w:t>65</w:t>
      </w:r>
      <w:r>
        <w:rPr>
          <w:w w:val="100"/>
          <w:sz w:val="28"/>
          <w:szCs w:val="28"/>
        </w:rPr>
        <w:t>-7.30/1</w:t>
      </w:r>
      <w:r w:rsidR="000B434F">
        <w:rPr>
          <w:w w:val="100"/>
          <w:sz w:val="28"/>
          <w:szCs w:val="28"/>
        </w:rPr>
        <w:t>6</w:t>
      </w:r>
      <w:r>
        <w:rPr>
          <w:w w:val="100"/>
          <w:sz w:val="28"/>
          <w:szCs w:val="28"/>
        </w:rPr>
        <w:t xml:space="preserve"> рассмотрено в отсутствии надлежащим образом </w:t>
      </w:r>
      <w:proofErr w:type="gramStart"/>
      <w:r>
        <w:rPr>
          <w:w w:val="100"/>
          <w:sz w:val="28"/>
          <w:szCs w:val="28"/>
        </w:rPr>
        <w:t>извещенно</w:t>
      </w:r>
      <w:r w:rsidR="00D15C8A">
        <w:rPr>
          <w:w w:val="100"/>
          <w:sz w:val="28"/>
          <w:szCs w:val="28"/>
        </w:rPr>
        <w:t>го</w:t>
      </w:r>
      <w:proofErr w:type="gramEnd"/>
      <w:r>
        <w:rPr>
          <w:w w:val="100"/>
          <w:sz w:val="28"/>
          <w:szCs w:val="28"/>
        </w:rPr>
        <w:t xml:space="preserve"> </w:t>
      </w:r>
      <w:r w:rsidR="00712519">
        <w:rPr>
          <w:w w:val="100"/>
          <w:sz w:val="28"/>
          <w:szCs w:val="28"/>
        </w:rPr>
        <w:t>«__»</w:t>
      </w:r>
      <w:r w:rsidR="003C3642">
        <w:rPr>
          <w:w w:val="100"/>
          <w:sz w:val="28"/>
          <w:szCs w:val="28"/>
        </w:rPr>
        <w:t>.</w:t>
      </w:r>
      <w:r w:rsidR="008A7F49">
        <w:rPr>
          <w:w w:val="100"/>
          <w:sz w:val="28"/>
          <w:szCs w:val="28"/>
        </w:rPr>
        <w:t xml:space="preserve"> </w:t>
      </w:r>
    </w:p>
    <w:p w:rsidR="008C7097" w:rsidRPr="00B3772B" w:rsidRDefault="00770A91" w:rsidP="008C7097">
      <w:pPr>
        <w:autoSpaceDE w:val="0"/>
        <w:autoSpaceDN w:val="0"/>
        <w:adjustRightInd w:val="0"/>
        <w:ind w:firstLine="540"/>
        <w:jc w:val="both"/>
        <w:outlineLvl w:val="2"/>
        <w:rPr>
          <w:sz w:val="28"/>
          <w:szCs w:val="28"/>
        </w:rPr>
      </w:pPr>
      <w:r w:rsidRPr="00F17066">
        <w:rPr>
          <w:b/>
          <w:sz w:val="28"/>
          <w:szCs w:val="28"/>
        </w:rPr>
        <w:t>Событие административного правонарушения:</w:t>
      </w:r>
      <w:r w:rsidR="00843202">
        <w:rPr>
          <w:b/>
          <w:sz w:val="28"/>
          <w:szCs w:val="28"/>
        </w:rPr>
        <w:t xml:space="preserve"> </w:t>
      </w:r>
      <w:r w:rsidR="008C7097">
        <w:rPr>
          <w:sz w:val="28"/>
          <w:szCs w:val="28"/>
        </w:rPr>
        <w:t>н</w:t>
      </w:r>
      <w:r w:rsidR="008C7097" w:rsidRPr="001C34A9">
        <w:rPr>
          <w:sz w:val="28"/>
          <w:szCs w:val="28"/>
        </w:rPr>
        <w:t xml:space="preserve">арушение должностным лицом </w:t>
      </w:r>
      <w:r w:rsidR="008C7097">
        <w:rPr>
          <w:sz w:val="28"/>
          <w:szCs w:val="28"/>
        </w:rPr>
        <w:t>уполномоченного органа</w:t>
      </w:r>
      <w:r w:rsidR="008C7097" w:rsidRPr="001C34A9">
        <w:rPr>
          <w:sz w:val="28"/>
          <w:szCs w:val="28"/>
        </w:rPr>
        <w:t xml:space="preserve"> сроков размещения в единой информационной системе информации и документов, размещение которых предусмотрено законодательством Российской Федерации о контрактной системе в сфере закупок, при проведен</w:t>
      </w:r>
      <w:proofErr w:type="gramStart"/>
      <w:r w:rsidR="008C7097" w:rsidRPr="001C34A9">
        <w:rPr>
          <w:sz w:val="28"/>
          <w:szCs w:val="28"/>
        </w:rPr>
        <w:t>ии</w:t>
      </w:r>
      <w:r w:rsidR="008C7097">
        <w:rPr>
          <w:sz w:val="28"/>
          <w:szCs w:val="28"/>
        </w:rPr>
        <w:t xml:space="preserve"> ау</w:t>
      </w:r>
      <w:proofErr w:type="gramEnd"/>
      <w:r w:rsidR="008C7097">
        <w:rPr>
          <w:sz w:val="28"/>
          <w:szCs w:val="28"/>
        </w:rPr>
        <w:t>кциона</w:t>
      </w:r>
      <w:r w:rsidR="008C7097" w:rsidRPr="001C34A9">
        <w:rPr>
          <w:sz w:val="28"/>
          <w:szCs w:val="28"/>
        </w:rPr>
        <w:t xml:space="preserve"> не более чем на два рабочих дня</w:t>
      </w:r>
      <w:r w:rsidR="008C7097" w:rsidRPr="00B3772B">
        <w:rPr>
          <w:sz w:val="28"/>
          <w:szCs w:val="28"/>
        </w:rPr>
        <w:t>.</w:t>
      </w:r>
    </w:p>
    <w:p w:rsidR="00A67A8A" w:rsidRDefault="00A67A8A" w:rsidP="008C7097">
      <w:pPr>
        <w:suppressAutoHyphens w:val="0"/>
        <w:autoSpaceDE w:val="0"/>
        <w:autoSpaceDN w:val="0"/>
        <w:adjustRightInd w:val="0"/>
        <w:ind w:firstLine="540"/>
        <w:jc w:val="both"/>
        <w:rPr>
          <w:kern w:val="0"/>
          <w:sz w:val="28"/>
          <w:szCs w:val="28"/>
        </w:rPr>
      </w:pPr>
      <w:r>
        <w:rPr>
          <w:kern w:val="0"/>
          <w:sz w:val="28"/>
          <w:szCs w:val="28"/>
        </w:rPr>
        <w:t xml:space="preserve">Рассмотрев материалы дела № </w:t>
      </w:r>
      <w:r w:rsidR="008C7097">
        <w:rPr>
          <w:sz w:val="28"/>
          <w:szCs w:val="28"/>
        </w:rPr>
        <w:t xml:space="preserve">А65-7.30/16 </w:t>
      </w:r>
      <w:r>
        <w:rPr>
          <w:kern w:val="0"/>
          <w:sz w:val="28"/>
          <w:szCs w:val="28"/>
        </w:rPr>
        <w:t>прихожу к следующему.</w:t>
      </w:r>
    </w:p>
    <w:p w:rsidR="008C7097" w:rsidRDefault="008C7097" w:rsidP="008C7097">
      <w:pPr>
        <w:ind w:firstLine="540"/>
        <w:jc w:val="both"/>
        <w:rPr>
          <w:bCs/>
          <w:sz w:val="28"/>
          <w:szCs w:val="28"/>
        </w:rPr>
      </w:pPr>
      <w:r>
        <w:rPr>
          <w:bCs/>
          <w:sz w:val="28"/>
          <w:szCs w:val="28"/>
        </w:rPr>
        <w:t xml:space="preserve">В адрес Тывинского УФАС России поступила жалоба </w:t>
      </w:r>
      <w:r w:rsidRPr="001C34A9">
        <w:rPr>
          <w:bCs/>
          <w:sz w:val="28"/>
          <w:szCs w:val="28"/>
        </w:rPr>
        <w:t xml:space="preserve">(вх. № 3831 от 07.09.2016 года) </w:t>
      </w:r>
      <w:r w:rsidR="00712519">
        <w:rPr>
          <w:bCs/>
          <w:sz w:val="28"/>
          <w:szCs w:val="28"/>
        </w:rPr>
        <w:t>«__</w:t>
      </w:r>
      <w:r w:rsidRPr="001C34A9">
        <w:rPr>
          <w:bCs/>
          <w:sz w:val="28"/>
          <w:szCs w:val="28"/>
        </w:rPr>
        <w:t xml:space="preserve">» на действия </w:t>
      </w:r>
      <w:r w:rsidR="00712519">
        <w:rPr>
          <w:bCs/>
          <w:sz w:val="28"/>
          <w:szCs w:val="28"/>
        </w:rPr>
        <w:t>«__»</w:t>
      </w:r>
      <w:r w:rsidRPr="001C34A9">
        <w:rPr>
          <w:bCs/>
          <w:sz w:val="28"/>
          <w:szCs w:val="28"/>
        </w:rPr>
        <w:t xml:space="preserve"> при проведении электронного аукциона № 0112200000816002846 на приобретение 54 жилых помещений для обеспечения детей сирот и </w:t>
      </w:r>
      <w:proofErr w:type="gramStart"/>
      <w:r w:rsidRPr="001C34A9">
        <w:rPr>
          <w:bCs/>
          <w:sz w:val="28"/>
          <w:szCs w:val="28"/>
        </w:rPr>
        <w:t>детей</w:t>
      </w:r>
      <w:proofErr w:type="gramEnd"/>
      <w:r w:rsidRPr="001C34A9">
        <w:rPr>
          <w:bCs/>
          <w:sz w:val="28"/>
          <w:szCs w:val="28"/>
        </w:rPr>
        <w:t xml:space="preserve"> оставшихся без попечения родителей</w:t>
      </w:r>
      <w:r>
        <w:rPr>
          <w:bCs/>
          <w:sz w:val="28"/>
          <w:szCs w:val="28"/>
        </w:rPr>
        <w:t>.</w:t>
      </w:r>
    </w:p>
    <w:p w:rsidR="008C7097" w:rsidRDefault="008C7097" w:rsidP="008C7097">
      <w:pPr>
        <w:ind w:firstLine="540"/>
        <w:jc w:val="both"/>
        <w:rPr>
          <w:bCs/>
          <w:sz w:val="28"/>
          <w:szCs w:val="28"/>
        </w:rPr>
      </w:pPr>
      <w:r w:rsidRPr="00632448">
        <w:rPr>
          <w:bCs/>
          <w:sz w:val="28"/>
          <w:szCs w:val="28"/>
        </w:rPr>
        <w:t xml:space="preserve">Жалоба </w:t>
      </w:r>
      <w:r>
        <w:rPr>
          <w:bCs/>
          <w:sz w:val="28"/>
          <w:szCs w:val="28"/>
        </w:rPr>
        <w:t xml:space="preserve">была </w:t>
      </w:r>
      <w:r w:rsidRPr="00632448">
        <w:rPr>
          <w:bCs/>
          <w:sz w:val="28"/>
          <w:szCs w:val="28"/>
        </w:rPr>
        <w:t xml:space="preserve">подготовлена в соответствии с требованиями и в сроки, установленные статьей 105 </w:t>
      </w:r>
      <w:r w:rsidRPr="0030275C">
        <w:rPr>
          <w:sz w:val="28"/>
          <w:szCs w:val="28"/>
        </w:rPr>
        <w:t>Федеральног</w:t>
      </w:r>
      <w:r>
        <w:rPr>
          <w:sz w:val="28"/>
          <w:szCs w:val="28"/>
        </w:rPr>
        <w:t>о закона от 05.04.2013 года № 44-ФЗ «</w:t>
      </w:r>
      <w:r w:rsidRPr="0030275C">
        <w:rPr>
          <w:sz w:val="28"/>
          <w:szCs w:val="28"/>
        </w:rPr>
        <w:t>О контрактной системе в сфере закупок товаров, работ, услуг для обеспечения госуд</w:t>
      </w:r>
      <w:r>
        <w:rPr>
          <w:sz w:val="28"/>
          <w:szCs w:val="28"/>
        </w:rPr>
        <w:t>арственных и муниципальных нужд»</w:t>
      </w:r>
      <w:r w:rsidRPr="0030275C">
        <w:rPr>
          <w:sz w:val="28"/>
          <w:szCs w:val="28"/>
        </w:rPr>
        <w:t xml:space="preserve"> (далее </w:t>
      </w:r>
      <w:r>
        <w:rPr>
          <w:sz w:val="28"/>
          <w:szCs w:val="28"/>
        </w:rPr>
        <w:t>–</w:t>
      </w:r>
      <w:r w:rsidRPr="0030275C">
        <w:rPr>
          <w:sz w:val="28"/>
          <w:szCs w:val="28"/>
        </w:rPr>
        <w:t xml:space="preserve"> Закон о контрактной системе)</w:t>
      </w:r>
      <w:r w:rsidRPr="00632448">
        <w:rPr>
          <w:bCs/>
          <w:sz w:val="28"/>
          <w:szCs w:val="28"/>
        </w:rPr>
        <w:t>. В связи с чем, жалоба была принята Тывинским УФАС России к рассмотрению.</w:t>
      </w:r>
    </w:p>
    <w:p w:rsidR="008C7097" w:rsidRPr="00632448" w:rsidRDefault="008C7097" w:rsidP="008C7097">
      <w:pPr>
        <w:autoSpaceDE w:val="0"/>
        <w:autoSpaceDN w:val="0"/>
        <w:adjustRightInd w:val="0"/>
        <w:ind w:firstLine="567"/>
        <w:jc w:val="both"/>
        <w:outlineLvl w:val="1"/>
        <w:rPr>
          <w:color w:val="000000"/>
          <w:sz w:val="28"/>
          <w:szCs w:val="28"/>
        </w:rPr>
      </w:pPr>
      <w:r>
        <w:rPr>
          <w:color w:val="000000"/>
          <w:sz w:val="28"/>
          <w:szCs w:val="28"/>
        </w:rPr>
        <w:t xml:space="preserve">Согласно материалам дела </w:t>
      </w:r>
      <w:r w:rsidR="00712519">
        <w:rPr>
          <w:color w:val="000000"/>
          <w:sz w:val="28"/>
          <w:szCs w:val="28"/>
        </w:rPr>
        <w:t>«__» н</w:t>
      </w:r>
      <w:r w:rsidRPr="0030275C">
        <w:rPr>
          <w:color w:val="000000"/>
          <w:sz w:val="28"/>
          <w:szCs w:val="28"/>
        </w:rPr>
        <w:t xml:space="preserve">а официальном сайте в сети Интернет </w:t>
      </w:r>
      <w:hyperlink r:id="rId7" w:history="1">
        <w:r w:rsidRPr="00F05B11">
          <w:rPr>
            <w:rStyle w:val="a3"/>
            <w:sz w:val="28"/>
            <w:szCs w:val="28"/>
          </w:rPr>
          <w:t>www.zakupki.gov.ru</w:t>
        </w:r>
      </w:hyperlink>
      <w:r w:rsidRPr="005A6D8B">
        <w:rPr>
          <w:color w:val="000000"/>
          <w:sz w:val="28"/>
          <w:szCs w:val="28"/>
        </w:rPr>
        <w:t xml:space="preserve"> </w:t>
      </w:r>
      <w:r>
        <w:rPr>
          <w:color w:val="000000"/>
          <w:sz w:val="28"/>
          <w:szCs w:val="28"/>
        </w:rPr>
        <w:t>22</w:t>
      </w:r>
      <w:r w:rsidRPr="0030275C">
        <w:rPr>
          <w:color w:val="000000"/>
          <w:sz w:val="28"/>
          <w:szCs w:val="28"/>
        </w:rPr>
        <w:t>.</w:t>
      </w:r>
      <w:r>
        <w:rPr>
          <w:color w:val="000000"/>
          <w:sz w:val="28"/>
          <w:szCs w:val="28"/>
        </w:rPr>
        <w:t>06</w:t>
      </w:r>
      <w:r w:rsidRPr="0030275C">
        <w:rPr>
          <w:color w:val="000000"/>
          <w:sz w:val="28"/>
          <w:szCs w:val="28"/>
        </w:rPr>
        <w:t>.201</w:t>
      </w:r>
      <w:r>
        <w:rPr>
          <w:color w:val="000000"/>
          <w:sz w:val="28"/>
          <w:szCs w:val="28"/>
        </w:rPr>
        <w:t>6</w:t>
      </w:r>
      <w:r w:rsidRPr="0030275C">
        <w:rPr>
          <w:color w:val="000000"/>
          <w:sz w:val="28"/>
          <w:szCs w:val="28"/>
        </w:rPr>
        <w:t xml:space="preserve"> года размещено извещение о проведении </w:t>
      </w:r>
      <w:r w:rsidRPr="0031095C">
        <w:rPr>
          <w:color w:val="000000"/>
          <w:sz w:val="28"/>
          <w:szCs w:val="28"/>
        </w:rPr>
        <w:t xml:space="preserve">электронного аукциона № </w:t>
      </w:r>
      <w:r w:rsidRPr="00087797">
        <w:rPr>
          <w:color w:val="000000"/>
          <w:sz w:val="28"/>
          <w:szCs w:val="28"/>
        </w:rPr>
        <w:t xml:space="preserve">0112200000816002846 </w:t>
      </w:r>
      <w:r w:rsidRPr="0031095C">
        <w:rPr>
          <w:color w:val="000000"/>
          <w:sz w:val="28"/>
          <w:szCs w:val="28"/>
        </w:rPr>
        <w:t xml:space="preserve">на </w:t>
      </w:r>
      <w:r w:rsidRPr="00087797">
        <w:rPr>
          <w:color w:val="000000"/>
          <w:sz w:val="28"/>
          <w:szCs w:val="28"/>
        </w:rPr>
        <w:t xml:space="preserve">приобретение 54 жилых помещений для обеспечения детей сирот и </w:t>
      </w:r>
      <w:proofErr w:type="gramStart"/>
      <w:r w:rsidRPr="00087797">
        <w:rPr>
          <w:color w:val="000000"/>
          <w:sz w:val="28"/>
          <w:szCs w:val="28"/>
        </w:rPr>
        <w:t>детей</w:t>
      </w:r>
      <w:proofErr w:type="gramEnd"/>
      <w:r w:rsidRPr="00087797">
        <w:rPr>
          <w:color w:val="000000"/>
          <w:sz w:val="28"/>
          <w:szCs w:val="28"/>
        </w:rPr>
        <w:t xml:space="preserve"> оставшихся без попечения родителей</w:t>
      </w:r>
      <w:r w:rsidRPr="00E51B95">
        <w:rPr>
          <w:color w:val="000000"/>
          <w:sz w:val="28"/>
          <w:szCs w:val="28"/>
        </w:rPr>
        <w:t xml:space="preserve">, </w:t>
      </w:r>
      <w:r w:rsidRPr="0030275C">
        <w:rPr>
          <w:color w:val="000000"/>
          <w:sz w:val="28"/>
          <w:szCs w:val="28"/>
        </w:rPr>
        <w:t xml:space="preserve">начальная (максимальная) цена контракта – </w:t>
      </w:r>
      <w:r w:rsidRPr="00C83209">
        <w:rPr>
          <w:color w:val="000000"/>
          <w:sz w:val="28"/>
          <w:szCs w:val="28"/>
        </w:rPr>
        <w:t xml:space="preserve">60 545 996,64 </w:t>
      </w:r>
      <w:r w:rsidRPr="0030275C">
        <w:rPr>
          <w:color w:val="000000"/>
          <w:sz w:val="28"/>
          <w:szCs w:val="28"/>
        </w:rPr>
        <w:t>рублей</w:t>
      </w:r>
      <w:r w:rsidRPr="00632448">
        <w:rPr>
          <w:color w:val="000000"/>
          <w:sz w:val="28"/>
          <w:szCs w:val="28"/>
        </w:rPr>
        <w:t>.</w:t>
      </w:r>
    </w:p>
    <w:p w:rsidR="008C7097" w:rsidRDefault="008C7097" w:rsidP="008C7097">
      <w:pPr>
        <w:autoSpaceDE w:val="0"/>
        <w:autoSpaceDN w:val="0"/>
        <w:adjustRightInd w:val="0"/>
        <w:ind w:firstLine="567"/>
        <w:jc w:val="both"/>
        <w:outlineLvl w:val="1"/>
        <w:rPr>
          <w:color w:val="000000"/>
          <w:sz w:val="28"/>
          <w:szCs w:val="28"/>
        </w:rPr>
      </w:pPr>
      <w:proofErr w:type="gramStart"/>
      <w:r>
        <w:rPr>
          <w:color w:val="000000"/>
          <w:sz w:val="28"/>
          <w:szCs w:val="28"/>
        </w:rPr>
        <w:t>Согласно части 1 с</w:t>
      </w:r>
      <w:r w:rsidRPr="00C83209">
        <w:rPr>
          <w:color w:val="000000"/>
          <w:sz w:val="28"/>
          <w:szCs w:val="28"/>
        </w:rPr>
        <w:t>тать</w:t>
      </w:r>
      <w:r>
        <w:rPr>
          <w:color w:val="000000"/>
          <w:sz w:val="28"/>
          <w:szCs w:val="28"/>
        </w:rPr>
        <w:t>и</w:t>
      </w:r>
      <w:r w:rsidRPr="00C83209">
        <w:rPr>
          <w:color w:val="000000"/>
          <w:sz w:val="28"/>
          <w:szCs w:val="28"/>
        </w:rPr>
        <w:t xml:space="preserve"> 59</w:t>
      </w:r>
      <w:r>
        <w:rPr>
          <w:color w:val="000000"/>
          <w:sz w:val="28"/>
          <w:szCs w:val="28"/>
        </w:rPr>
        <w:t xml:space="preserve"> Закона о контрактной системе п</w:t>
      </w:r>
      <w:r w:rsidRPr="00C83209">
        <w:rPr>
          <w:color w:val="000000"/>
          <w:sz w:val="28"/>
          <w:szCs w:val="28"/>
        </w:rPr>
        <w:t xml:space="preserve">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w:t>
      </w:r>
      <w:r w:rsidRPr="00C83209">
        <w:rPr>
          <w:color w:val="000000"/>
          <w:sz w:val="28"/>
          <w:szCs w:val="28"/>
        </w:rPr>
        <w:lastRenderedPageBreak/>
        <w:t>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w:t>
      </w:r>
      <w:proofErr w:type="gramEnd"/>
      <w:r w:rsidRPr="00C83209">
        <w:rPr>
          <w:color w:val="000000"/>
          <w:sz w:val="28"/>
          <w:szCs w:val="28"/>
        </w:rPr>
        <w:t xml:space="preserve"> оператором.</w:t>
      </w:r>
    </w:p>
    <w:p w:rsidR="008C7097" w:rsidRDefault="008C7097" w:rsidP="008C7097">
      <w:pPr>
        <w:autoSpaceDE w:val="0"/>
        <w:autoSpaceDN w:val="0"/>
        <w:adjustRightInd w:val="0"/>
        <w:ind w:firstLine="567"/>
        <w:jc w:val="both"/>
        <w:outlineLvl w:val="1"/>
        <w:rPr>
          <w:color w:val="000000"/>
          <w:sz w:val="28"/>
          <w:szCs w:val="28"/>
        </w:rPr>
      </w:pPr>
      <w:r>
        <w:rPr>
          <w:color w:val="000000"/>
          <w:sz w:val="28"/>
          <w:szCs w:val="28"/>
        </w:rPr>
        <w:t xml:space="preserve">Таким образом, заказчики при проведении электронного аукциона обязаны размещать в </w:t>
      </w:r>
      <w:r w:rsidRPr="00C83209">
        <w:rPr>
          <w:color w:val="000000"/>
          <w:sz w:val="28"/>
          <w:szCs w:val="28"/>
        </w:rPr>
        <w:t>единой информационной системе извещения о проведении такого аукциона и документации о нем</w:t>
      </w:r>
      <w:r>
        <w:rPr>
          <w:color w:val="000000"/>
          <w:sz w:val="28"/>
          <w:szCs w:val="28"/>
        </w:rPr>
        <w:t>.</w:t>
      </w:r>
    </w:p>
    <w:p w:rsidR="008C7097" w:rsidRDefault="008C7097" w:rsidP="008C7097">
      <w:pPr>
        <w:autoSpaceDE w:val="0"/>
        <w:autoSpaceDN w:val="0"/>
        <w:adjustRightInd w:val="0"/>
        <w:ind w:firstLine="567"/>
        <w:jc w:val="both"/>
        <w:outlineLvl w:val="1"/>
        <w:rPr>
          <w:color w:val="000000"/>
          <w:sz w:val="28"/>
          <w:szCs w:val="28"/>
        </w:rPr>
      </w:pPr>
      <w:r>
        <w:rPr>
          <w:color w:val="000000"/>
          <w:sz w:val="28"/>
          <w:szCs w:val="28"/>
        </w:rPr>
        <w:t>При этом</w:t>
      </w:r>
      <w:proofErr w:type="gramStart"/>
      <w:r>
        <w:rPr>
          <w:color w:val="000000"/>
          <w:sz w:val="28"/>
          <w:szCs w:val="28"/>
        </w:rPr>
        <w:t>,</w:t>
      </w:r>
      <w:proofErr w:type="gramEnd"/>
      <w:r>
        <w:rPr>
          <w:color w:val="000000"/>
          <w:sz w:val="28"/>
          <w:szCs w:val="28"/>
        </w:rPr>
        <w:t xml:space="preserve"> Закон о контрактной системе предусматривает возможность внесения изменений в </w:t>
      </w:r>
      <w:r w:rsidRPr="00C83209">
        <w:rPr>
          <w:color w:val="000000"/>
          <w:sz w:val="28"/>
          <w:szCs w:val="28"/>
        </w:rPr>
        <w:t>извещени</w:t>
      </w:r>
      <w:r>
        <w:rPr>
          <w:color w:val="000000"/>
          <w:sz w:val="28"/>
          <w:szCs w:val="28"/>
        </w:rPr>
        <w:t>е</w:t>
      </w:r>
      <w:r w:rsidRPr="00C83209">
        <w:rPr>
          <w:color w:val="000000"/>
          <w:sz w:val="28"/>
          <w:szCs w:val="28"/>
        </w:rPr>
        <w:t xml:space="preserve"> о проведении </w:t>
      </w:r>
      <w:r>
        <w:rPr>
          <w:color w:val="000000"/>
          <w:sz w:val="28"/>
          <w:szCs w:val="28"/>
        </w:rPr>
        <w:t>электронного</w:t>
      </w:r>
      <w:r w:rsidRPr="00C83209">
        <w:rPr>
          <w:color w:val="000000"/>
          <w:sz w:val="28"/>
          <w:szCs w:val="28"/>
        </w:rPr>
        <w:t xml:space="preserve"> аукциона и </w:t>
      </w:r>
      <w:r>
        <w:rPr>
          <w:color w:val="000000"/>
          <w:sz w:val="28"/>
          <w:szCs w:val="28"/>
        </w:rPr>
        <w:t xml:space="preserve">аукционную </w:t>
      </w:r>
      <w:r w:rsidRPr="00C83209">
        <w:rPr>
          <w:color w:val="000000"/>
          <w:sz w:val="28"/>
          <w:szCs w:val="28"/>
        </w:rPr>
        <w:t>документаци</w:t>
      </w:r>
      <w:r>
        <w:rPr>
          <w:color w:val="000000"/>
          <w:sz w:val="28"/>
          <w:szCs w:val="28"/>
        </w:rPr>
        <w:t>ю.</w:t>
      </w:r>
    </w:p>
    <w:p w:rsidR="008C7097" w:rsidRDefault="008C7097" w:rsidP="008C7097">
      <w:pPr>
        <w:autoSpaceDE w:val="0"/>
        <w:autoSpaceDN w:val="0"/>
        <w:adjustRightInd w:val="0"/>
        <w:ind w:firstLine="567"/>
        <w:jc w:val="both"/>
        <w:outlineLvl w:val="1"/>
        <w:rPr>
          <w:color w:val="000000"/>
          <w:sz w:val="28"/>
          <w:szCs w:val="28"/>
        </w:rPr>
      </w:pPr>
      <w:r>
        <w:rPr>
          <w:color w:val="000000"/>
          <w:sz w:val="28"/>
          <w:szCs w:val="28"/>
        </w:rPr>
        <w:t>Согласно части 6 с</w:t>
      </w:r>
      <w:r w:rsidRPr="00DE0BE8">
        <w:rPr>
          <w:color w:val="000000"/>
          <w:sz w:val="28"/>
          <w:szCs w:val="28"/>
        </w:rPr>
        <w:t>тать</w:t>
      </w:r>
      <w:r>
        <w:rPr>
          <w:color w:val="000000"/>
          <w:sz w:val="28"/>
          <w:szCs w:val="28"/>
        </w:rPr>
        <w:t>и</w:t>
      </w:r>
      <w:r w:rsidRPr="00DE0BE8">
        <w:rPr>
          <w:color w:val="000000"/>
          <w:sz w:val="28"/>
          <w:szCs w:val="28"/>
        </w:rPr>
        <w:t xml:space="preserve"> 63</w:t>
      </w:r>
      <w:r>
        <w:rPr>
          <w:color w:val="000000"/>
          <w:sz w:val="28"/>
          <w:szCs w:val="28"/>
        </w:rPr>
        <w:t xml:space="preserve"> Закона о контрактной системе з</w:t>
      </w:r>
      <w:r w:rsidRPr="00DE0BE8">
        <w:rPr>
          <w:color w:val="000000"/>
          <w:sz w:val="28"/>
          <w:szCs w:val="28"/>
        </w:rPr>
        <w:t xml:space="preserve">аказчик вправе принять решение о внесении изменений в извещение о проведении электронного аукциона не </w:t>
      </w:r>
      <w:proofErr w:type="gramStart"/>
      <w:r w:rsidRPr="00DE0BE8">
        <w:rPr>
          <w:color w:val="000000"/>
          <w:sz w:val="28"/>
          <w:szCs w:val="28"/>
        </w:rPr>
        <w:t>позднее</w:t>
      </w:r>
      <w:proofErr w:type="gramEnd"/>
      <w:r w:rsidRPr="00DE0BE8">
        <w:rPr>
          <w:color w:val="000000"/>
          <w:sz w:val="28"/>
          <w:szCs w:val="28"/>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DE0BE8">
        <w:rPr>
          <w:color w:val="000000"/>
          <w:sz w:val="28"/>
          <w:szCs w:val="28"/>
        </w:rPr>
        <w:t>с даты принятия</w:t>
      </w:r>
      <w:proofErr w:type="gramEnd"/>
      <w:r w:rsidRPr="00DE0BE8">
        <w:rPr>
          <w:color w:val="000000"/>
          <w:sz w:val="28"/>
          <w:szCs w:val="28"/>
        </w:rPr>
        <w:t xml:space="preserve"> данного решения заказчик размещает в единой информационной системе указанные изменения. </w:t>
      </w:r>
      <w:proofErr w:type="gramStart"/>
      <w:r w:rsidRPr="00DE0BE8">
        <w:rPr>
          <w:color w:val="000000"/>
          <w:sz w:val="28"/>
          <w:szCs w:val="28"/>
        </w:rP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DE0BE8">
        <w:rPr>
          <w:color w:val="000000"/>
          <w:sz w:val="28"/>
          <w:szCs w:val="28"/>
        </w:rPr>
        <w:t xml:space="preserve"> менее чем семь дней.</w:t>
      </w:r>
    </w:p>
    <w:p w:rsidR="008C7097" w:rsidRDefault="008C7097" w:rsidP="008C7097">
      <w:pPr>
        <w:autoSpaceDE w:val="0"/>
        <w:autoSpaceDN w:val="0"/>
        <w:adjustRightInd w:val="0"/>
        <w:ind w:firstLine="567"/>
        <w:jc w:val="both"/>
        <w:outlineLvl w:val="1"/>
        <w:rPr>
          <w:color w:val="000000"/>
          <w:sz w:val="28"/>
          <w:szCs w:val="28"/>
        </w:rPr>
      </w:pPr>
      <w:r>
        <w:rPr>
          <w:color w:val="000000"/>
          <w:sz w:val="28"/>
          <w:szCs w:val="28"/>
        </w:rPr>
        <w:t>В соответствии с частью 6 с</w:t>
      </w:r>
      <w:r w:rsidRPr="00DE0BE8">
        <w:rPr>
          <w:color w:val="000000"/>
          <w:sz w:val="28"/>
          <w:szCs w:val="28"/>
        </w:rPr>
        <w:t>тать</w:t>
      </w:r>
      <w:r>
        <w:rPr>
          <w:color w:val="000000"/>
          <w:sz w:val="28"/>
          <w:szCs w:val="28"/>
        </w:rPr>
        <w:t>и</w:t>
      </w:r>
      <w:r w:rsidRPr="00DE0BE8">
        <w:rPr>
          <w:color w:val="000000"/>
          <w:sz w:val="28"/>
          <w:szCs w:val="28"/>
        </w:rPr>
        <w:t xml:space="preserve"> 65</w:t>
      </w:r>
      <w:r>
        <w:rPr>
          <w:color w:val="000000"/>
          <w:sz w:val="28"/>
          <w:szCs w:val="28"/>
        </w:rPr>
        <w:t xml:space="preserve"> Закона о контрактной системе з</w:t>
      </w:r>
      <w:r w:rsidRPr="00DE0BE8">
        <w:rPr>
          <w:color w:val="000000"/>
          <w:sz w:val="28"/>
          <w:szCs w:val="28"/>
        </w:rPr>
        <w:t xml:space="preserve">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DE0BE8">
        <w:rPr>
          <w:color w:val="000000"/>
          <w:sz w:val="28"/>
          <w:szCs w:val="28"/>
        </w:rPr>
        <w:t>позднее</w:t>
      </w:r>
      <w:proofErr w:type="gramEnd"/>
      <w:r w:rsidRPr="00DE0BE8">
        <w:rPr>
          <w:color w:val="000000"/>
          <w:sz w:val="28"/>
          <w:szCs w:val="28"/>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E0BE8">
        <w:rPr>
          <w:color w:val="000000"/>
          <w:sz w:val="28"/>
          <w:szCs w:val="28"/>
        </w:rPr>
        <w:t>с даты принятия</w:t>
      </w:r>
      <w:proofErr w:type="gramEnd"/>
      <w:r w:rsidRPr="00DE0BE8">
        <w:rPr>
          <w:color w:val="000000"/>
          <w:sz w:val="28"/>
          <w:szCs w:val="28"/>
        </w:rP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rsidRPr="00DE0BE8">
        <w:rPr>
          <w:color w:val="000000"/>
          <w:sz w:val="28"/>
          <w:szCs w:val="28"/>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8C7097" w:rsidRDefault="008C7097" w:rsidP="008C7097">
      <w:pPr>
        <w:autoSpaceDE w:val="0"/>
        <w:autoSpaceDN w:val="0"/>
        <w:adjustRightInd w:val="0"/>
        <w:ind w:firstLine="567"/>
        <w:jc w:val="both"/>
        <w:outlineLvl w:val="1"/>
        <w:rPr>
          <w:color w:val="000000"/>
          <w:sz w:val="28"/>
          <w:szCs w:val="28"/>
        </w:rPr>
      </w:pPr>
      <w:r>
        <w:rPr>
          <w:color w:val="000000"/>
          <w:sz w:val="28"/>
          <w:szCs w:val="28"/>
        </w:rPr>
        <w:t xml:space="preserve">На основании изложенных положений Закона о контрактной системе следует, что </w:t>
      </w:r>
      <w:r w:rsidRPr="00E05504">
        <w:rPr>
          <w:color w:val="000000"/>
          <w:sz w:val="28"/>
          <w:szCs w:val="28"/>
        </w:rPr>
        <w:t xml:space="preserve">заказчик по собственной инициативе или в соответствии с поступившим запросом о даче разъяснений положений </w:t>
      </w:r>
      <w:r>
        <w:rPr>
          <w:color w:val="000000"/>
          <w:sz w:val="28"/>
          <w:szCs w:val="28"/>
        </w:rPr>
        <w:t xml:space="preserve">аукционной </w:t>
      </w:r>
      <w:r w:rsidRPr="00E05504">
        <w:rPr>
          <w:color w:val="000000"/>
          <w:sz w:val="28"/>
          <w:szCs w:val="28"/>
        </w:rPr>
        <w:t xml:space="preserve">документации вправе принять решение о внесении изменений </w:t>
      </w:r>
      <w:r w:rsidRPr="00DE0BE8">
        <w:rPr>
          <w:color w:val="000000"/>
          <w:sz w:val="28"/>
          <w:szCs w:val="28"/>
        </w:rPr>
        <w:t>в извещение о проведении электронного аукциона</w:t>
      </w:r>
      <w:r w:rsidRPr="00E05504">
        <w:rPr>
          <w:color w:val="000000"/>
          <w:sz w:val="28"/>
          <w:szCs w:val="28"/>
        </w:rPr>
        <w:t xml:space="preserve"> </w:t>
      </w:r>
      <w:r>
        <w:rPr>
          <w:color w:val="000000"/>
          <w:sz w:val="28"/>
          <w:szCs w:val="28"/>
        </w:rPr>
        <w:t>и</w:t>
      </w:r>
      <w:r w:rsidRPr="00E05504">
        <w:rPr>
          <w:color w:val="000000"/>
          <w:sz w:val="28"/>
          <w:szCs w:val="28"/>
        </w:rPr>
        <w:t xml:space="preserve"> </w:t>
      </w:r>
      <w:r>
        <w:rPr>
          <w:color w:val="000000"/>
          <w:sz w:val="28"/>
          <w:szCs w:val="28"/>
        </w:rPr>
        <w:t>аукционную документацию.</w:t>
      </w:r>
    </w:p>
    <w:p w:rsidR="008C7097" w:rsidRDefault="008C7097" w:rsidP="008C7097">
      <w:pPr>
        <w:autoSpaceDE w:val="0"/>
        <w:autoSpaceDN w:val="0"/>
        <w:adjustRightInd w:val="0"/>
        <w:ind w:firstLine="567"/>
        <w:jc w:val="both"/>
        <w:outlineLvl w:val="1"/>
        <w:rPr>
          <w:color w:val="000000"/>
          <w:sz w:val="28"/>
          <w:szCs w:val="28"/>
        </w:rPr>
      </w:pPr>
      <w:r>
        <w:rPr>
          <w:color w:val="000000"/>
          <w:sz w:val="28"/>
          <w:szCs w:val="28"/>
        </w:rPr>
        <w:t>При этом</w:t>
      </w:r>
      <w:proofErr w:type="gramStart"/>
      <w:r>
        <w:rPr>
          <w:color w:val="000000"/>
          <w:sz w:val="28"/>
          <w:szCs w:val="28"/>
        </w:rPr>
        <w:t>,</w:t>
      </w:r>
      <w:proofErr w:type="gramEnd"/>
      <w:r>
        <w:rPr>
          <w:color w:val="000000"/>
          <w:sz w:val="28"/>
          <w:szCs w:val="28"/>
        </w:rPr>
        <w:t xml:space="preserve"> </w:t>
      </w:r>
      <w:r w:rsidRPr="00E05504">
        <w:rPr>
          <w:color w:val="000000"/>
          <w:sz w:val="28"/>
          <w:szCs w:val="28"/>
        </w:rPr>
        <w:t xml:space="preserve">заказчик </w:t>
      </w:r>
      <w:r>
        <w:rPr>
          <w:color w:val="000000"/>
          <w:sz w:val="28"/>
          <w:szCs w:val="28"/>
        </w:rPr>
        <w:t>принимает</w:t>
      </w:r>
      <w:r w:rsidRPr="00E05504">
        <w:rPr>
          <w:color w:val="000000"/>
          <w:sz w:val="28"/>
          <w:szCs w:val="28"/>
        </w:rPr>
        <w:t xml:space="preserve"> решение о внесении изменений в извещение о проведении электронного аукциона</w:t>
      </w:r>
      <w:r>
        <w:rPr>
          <w:color w:val="000000"/>
          <w:sz w:val="28"/>
          <w:szCs w:val="28"/>
        </w:rPr>
        <w:t xml:space="preserve"> и аукционную документацию</w:t>
      </w:r>
      <w:r w:rsidRPr="00E05504">
        <w:rPr>
          <w:color w:val="000000"/>
          <w:sz w:val="28"/>
          <w:szCs w:val="28"/>
        </w:rPr>
        <w:t xml:space="preserve"> не позднее чем за два дня до даты окончания срока подачи заявок</w:t>
      </w:r>
      <w:r>
        <w:rPr>
          <w:color w:val="000000"/>
          <w:sz w:val="28"/>
          <w:szCs w:val="28"/>
        </w:rPr>
        <w:t xml:space="preserve"> на участие в таком аукционе и</w:t>
      </w:r>
      <w:r w:rsidRPr="00E05504">
        <w:rPr>
          <w:color w:val="000000"/>
          <w:sz w:val="28"/>
          <w:szCs w:val="28"/>
        </w:rPr>
        <w:t xml:space="preserve"> </w:t>
      </w:r>
      <w:r>
        <w:rPr>
          <w:color w:val="000000"/>
          <w:sz w:val="28"/>
          <w:szCs w:val="28"/>
        </w:rPr>
        <w:t>в</w:t>
      </w:r>
      <w:r w:rsidRPr="00E05504">
        <w:rPr>
          <w:color w:val="000000"/>
          <w:sz w:val="28"/>
          <w:szCs w:val="28"/>
        </w:rPr>
        <w:t xml:space="preserve"> </w:t>
      </w:r>
      <w:r w:rsidRPr="00E05504">
        <w:rPr>
          <w:color w:val="000000"/>
          <w:sz w:val="28"/>
          <w:szCs w:val="28"/>
        </w:rPr>
        <w:lastRenderedPageBreak/>
        <w:t>течение одного дня с даты принятия данного решения заказчик размещает в единой информационной системе указанные изменения.</w:t>
      </w:r>
    </w:p>
    <w:p w:rsidR="008C7097" w:rsidRPr="008563ED" w:rsidRDefault="008C7097" w:rsidP="008C7097">
      <w:pPr>
        <w:autoSpaceDE w:val="0"/>
        <w:autoSpaceDN w:val="0"/>
        <w:adjustRightInd w:val="0"/>
        <w:ind w:firstLine="567"/>
        <w:jc w:val="both"/>
        <w:outlineLvl w:val="1"/>
        <w:rPr>
          <w:color w:val="000000"/>
          <w:sz w:val="28"/>
          <w:szCs w:val="28"/>
        </w:rPr>
      </w:pPr>
      <w:r>
        <w:rPr>
          <w:color w:val="000000"/>
          <w:sz w:val="28"/>
          <w:szCs w:val="28"/>
        </w:rPr>
        <w:t xml:space="preserve">В свою очередь, Закон о контрактной системе не предусматривает </w:t>
      </w:r>
      <w:r w:rsidR="007B52CE">
        <w:rPr>
          <w:color w:val="000000"/>
          <w:sz w:val="28"/>
          <w:szCs w:val="28"/>
        </w:rPr>
        <w:t>порядок исчисления</w:t>
      </w:r>
      <w:r>
        <w:rPr>
          <w:color w:val="000000"/>
          <w:sz w:val="28"/>
          <w:szCs w:val="28"/>
        </w:rPr>
        <w:t xml:space="preserve"> срока, соответственно необходимо руководствоваться общими положениями, предусмотренными главой 11 </w:t>
      </w:r>
      <w:r w:rsidRPr="00E05504">
        <w:rPr>
          <w:color w:val="000000"/>
          <w:sz w:val="28"/>
          <w:szCs w:val="28"/>
        </w:rPr>
        <w:t>Гражданского кодекса Российской Федерации</w:t>
      </w:r>
      <w:r>
        <w:rPr>
          <w:color w:val="000000"/>
          <w:sz w:val="28"/>
          <w:szCs w:val="28"/>
        </w:rPr>
        <w:t xml:space="preserve"> (далее – ГК РФ).</w:t>
      </w:r>
    </w:p>
    <w:p w:rsidR="008C7097" w:rsidRDefault="008C7097" w:rsidP="008C7097">
      <w:pPr>
        <w:autoSpaceDE w:val="0"/>
        <w:autoSpaceDN w:val="0"/>
        <w:adjustRightInd w:val="0"/>
        <w:ind w:firstLine="567"/>
        <w:jc w:val="both"/>
        <w:outlineLvl w:val="1"/>
        <w:rPr>
          <w:color w:val="000000"/>
          <w:sz w:val="28"/>
          <w:szCs w:val="28"/>
        </w:rPr>
      </w:pPr>
      <w:r w:rsidRPr="00E05504">
        <w:rPr>
          <w:color w:val="000000"/>
          <w:sz w:val="28"/>
          <w:szCs w:val="28"/>
        </w:rPr>
        <w:t xml:space="preserve">В соответствии со статьей 191 </w:t>
      </w:r>
      <w:r>
        <w:rPr>
          <w:color w:val="000000"/>
          <w:sz w:val="28"/>
          <w:szCs w:val="28"/>
        </w:rPr>
        <w:t>ГК РФ</w:t>
      </w:r>
      <w:r w:rsidRPr="00E05504">
        <w:rPr>
          <w:color w:val="000000"/>
          <w:sz w:val="28"/>
          <w:szCs w:val="28"/>
        </w:rPr>
        <w:t xml:space="preserve">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C7097" w:rsidRDefault="008C7097" w:rsidP="008C7097">
      <w:pPr>
        <w:autoSpaceDE w:val="0"/>
        <w:autoSpaceDN w:val="0"/>
        <w:adjustRightInd w:val="0"/>
        <w:ind w:firstLine="567"/>
        <w:jc w:val="both"/>
        <w:outlineLvl w:val="1"/>
        <w:rPr>
          <w:color w:val="000000"/>
          <w:sz w:val="28"/>
          <w:szCs w:val="28"/>
        </w:rPr>
      </w:pPr>
      <w:proofErr w:type="gramStart"/>
      <w:r>
        <w:rPr>
          <w:color w:val="000000"/>
          <w:sz w:val="28"/>
          <w:szCs w:val="28"/>
        </w:rPr>
        <w:t xml:space="preserve">Комиссией Тывинского УФАС России установлено, что 06.09.2016 года </w:t>
      </w:r>
      <w:r w:rsidR="00B92A01">
        <w:rPr>
          <w:color w:val="000000"/>
          <w:sz w:val="28"/>
          <w:szCs w:val="28"/>
        </w:rPr>
        <w:t>«__»</w:t>
      </w:r>
      <w:r w:rsidRPr="008563ED">
        <w:rPr>
          <w:color w:val="000000"/>
          <w:sz w:val="28"/>
          <w:szCs w:val="28"/>
        </w:rPr>
        <w:t xml:space="preserve"> на официальном сайте в сети Интернет </w:t>
      </w:r>
      <w:hyperlink r:id="rId8" w:history="1">
        <w:r w:rsidRPr="00892AFA">
          <w:rPr>
            <w:rStyle w:val="a3"/>
            <w:sz w:val="28"/>
            <w:szCs w:val="28"/>
          </w:rPr>
          <w:t>www.zakupki.gov.ru</w:t>
        </w:r>
      </w:hyperlink>
      <w:r>
        <w:rPr>
          <w:color w:val="000000"/>
          <w:sz w:val="28"/>
          <w:szCs w:val="28"/>
        </w:rPr>
        <w:t xml:space="preserve"> </w:t>
      </w:r>
      <w:r w:rsidRPr="008563ED">
        <w:rPr>
          <w:color w:val="000000"/>
          <w:sz w:val="28"/>
          <w:szCs w:val="28"/>
        </w:rPr>
        <w:t xml:space="preserve">размещено </w:t>
      </w:r>
      <w:r>
        <w:rPr>
          <w:color w:val="000000"/>
          <w:sz w:val="28"/>
          <w:szCs w:val="28"/>
        </w:rPr>
        <w:t>изменение в указанные извещение и документацию.</w:t>
      </w:r>
      <w:proofErr w:type="gramEnd"/>
      <w:r>
        <w:rPr>
          <w:color w:val="000000"/>
          <w:sz w:val="28"/>
          <w:szCs w:val="28"/>
        </w:rPr>
        <w:t xml:space="preserve"> При этом</w:t>
      </w:r>
      <w:proofErr w:type="gramStart"/>
      <w:r>
        <w:rPr>
          <w:color w:val="000000"/>
          <w:sz w:val="28"/>
          <w:szCs w:val="28"/>
        </w:rPr>
        <w:t>,</w:t>
      </w:r>
      <w:proofErr w:type="gramEnd"/>
      <w:r>
        <w:rPr>
          <w:color w:val="000000"/>
          <w:sz w:val="28"/>
          <w:szCs w:val="28"/>
        </w:rPr>
        <w:t xml:space="preserve"> срок</w:t>
      </w:r>
      <w:r w:rsidRPr="00DE0BE8">
        <w:rPr>
          <w:color w:val="000000"/>
          <w:sz w:val="28"/>
          <w:szCs w:val="28"/>
        </w:rPr>
        <w:t xml:space="preserve"> окончания подачи заявок на участие в </w:t>
      </w:r>
      <w:r w:rsidRPr="00FE0FFB">
        <w:rPr>
          <w:color w:val="000000"/>
          <w:sz w:val="28"/>
          <w:szCs w:val="28"/>
        </w:rPr>
        <w:t>электронно</w:t>
      </w:r>
      <w:r>
        <w:rPr>
          <w:color w:val="000000"/>
          <w:sz w:val="28"/>
          <w:szCs w:val="28"/>
        </w:rPr>
        <w:t>м</w:t>
      </w:r>
      <w:r w:rsidRPr="00FE0FFB">
        <w:rPr>
          <w:color w:val="000000"/>
          <w:sz w:val="28"/>
          <w:szCs w:val="28"/>
        </w:rPr>
        <w:t xml:space="preserve"> аукцион</w:t>
      </w:r>
      <w:r>
        <w:rPr>
          <w:color w:val="000000"/>
          <w:sz w:val="28"/>
          <w:szCs w:val="28"/>
        </w:rPr>
        <w:t>е</w:t>
      </w:r>
      <w:r w:rsidRPr="00FE0FFB">
        <w:rPr>
          <w:color w:val="000000"/>
          <w:sz w:val="28"/>
          <w:szCs w:val="28"/>
        </w:rPr>
        <w:t xml:space="preserve"> № 0112200000816002846</w:t>
      </w:r>
      <w:r>
        <w:rPr>
          <w:color w:val="000000"/>
          <w:sz w:val="28"/>
          <w:szCs w:val="28"/>
        </w:rPr>
        <w:t xml:space="preserve"> установлен </w:t>
      </w:r>
      <w:r w:rsidRPr="008563ED">
        <w:rPr>
          <w:color w:val="000000"/>
          <w:sz w:val="28"/>
          <w:szCs w:val="28"/>
        </w:rPr>
        <w:t>07.09.2016</w:t>
      </w:r>
      <w:r>
        <w:rPr>
          <w:color w:val="000000"/>
          <w:sz w:val="28"/>
          <w:szCs w:val="28"/>
        </w:rPr>
        <w:t xml:space="preserve"> года в</w:t>
      </w:r>
      <w:r w:rsidRPr="008563ED">
        <w:rPr>
          <w:color w:val="000000"/>
          <w:sz w:val="28"/>
          <w:szCs w:val="28"/>
        </w:rPr>
        <w:t xml:space="preserve"> 08</w:t>
      </w:r>
      <w:r>
        <w:rPr>
          <w:color w:val="000000"/>
          <w:sz w:val="28"/>
          <w:szCs w:val="28"/>
        </w:rPr>
        <w:t xml:space="preserve"> часов </w:t>
      </w:r>
      <w:r w:rsidRPr="008563ED">
        <w:rPr>
          <w:color w:val="000000"/>
          <w:sz w:val="28"/>
          <w:szCs w:val="28"/>
        </w:rPr>
        <w:t>00</w:t>
      </w:r>
      <w:r>
        <w:rPr>
          <w:color w:val="000000"/>
          <w:sz w:val="28"/>
          <w:szCs w:val="28"/>
        </w:rPr>
        <w:t xml:space="preserve"> минут.</w:t>
      </w:r>
    </w:p>
    <w:p w:rsidR="008C7097" w:rsidRDefault="008C7097" w:rsidP="008C7097">
      <w:pPr>
        <w:autoSpaceDE w:val="0"/>
        <w:autoSpaceDN w:val="0"/>
        <w:adjustRightInd w:val="0"/>
        <w:ind w:firstLine="567"/>
        <w:jc w:val="both"/>
        <w:outlineLvl w:val="1"/>
        <w:rPr>
          <w:color w:val="000000"/>
          <w:sz w:val="28"/>
          <w:szCs w:val="28"/>
        </w:rPr>
      </w:pPr>
      <w:proofErr w:type="gramStart"/>
      <w:r>
        <w:rPr>
          <w:color w:val="000000"/>
          <w:sz w:val="28"/>
          <w:szCs w:val="28"/>
        </w:rPr>
        <w:t>Таким образом, исходя из части 6 с</w:t>
      </w:r>
      <w:r w:rsidRPr="00DE0BE8">
        <w:rPr>
          <w:color w:val="000000"/>
          <w:sz w:val="28"/>
          <w:szCs w:val="28"/>
        </w:rPr>
        <w:t>тать</w:t>
      </w:r>
      <w:r>
        <w:rPr>
          <w:color w:val="000000"/>
          <w:sz w:val="28"/>
          <w:szCs w:val="28"/>
        </w:rPr>
        <w:t>и</w:t>
      </w:r>
      <w:r w:rsidRPr="00DE0BE8">
        <w:rPr>
          <w:color w:val="000000"/>
          <w:sz w:val="28"/>
          <w:szCs w:val="28"/>
        </w:rPr>
        <w:t xml:space="preserve"> 63</w:t>
      </w:r>
      <w:r>
        <w:rPr>
          <w:color w:val="000000"/>
          <w:sz w:val="28"/>
          <w:szCs w:val="28"/>
        </w:rPr>
        <w:t>, части 6 с</w:t>
      </w:r>
      <w:r w:rsidRPr="00DE0BE8">
        <w:rPr>
          <w:color w:val="000000"/>
          <w:sz w:val="28"/>
          <w:szCs w:val="28"/>
        </w:rPr>
        <w:t>тать</w:t>
      </w:r>
      <w:r>
        <w:rPr>
          <w:color w:val="000000"/>
          <w:sz w:val="28"/>
          <w:szCs w:val="28"/>
        </w:rPr>
        <w:t>и</w:t>
      </w:r>
      <w:r w:rsidRPr="00DE0BE8">
        <w:rPr>
          <w:color w:val="000000"/>
          <w:sz w:val="28"/>
          <w:szCs w:val="28"/>
        </w:rPr>
        <w:t xml:space="preserve"> 65</w:t>
      </w:r>
      <w:r>
        <w:rPr>
          <w:color w:val="000000"/>
          <w:sz w:val="28"/>
          <w:szCs w:val="28"/>
        </w:rPr>
        <w:t xml:space="preserve"> Закона о контрактной системе и </w:t>
      </w:r>
      <w:r w:rsidRPr="00E05504">
        <w:rPr>
          <w:color w:val="000000"/>
          <w:sz w:val="28"/>
          <w:szCs w:val="28"/>
        </w:rPr>
        <w:t>стать</w:t>
      </w:r>
      <w:r>
        <w:rPr>
          <w:color w:val="000000"/>
          <w:sz w:val="28"/>
          <w:szCs w:val="28"/>
        </w:rPr>
        <w:t>и</w:t>
      </w:r>
      <w:r w:rsidRPr="00E05504">
        <w:rPr>
          <w:color w:val="000000"/>
          <w:sz w:val="28"/>
          <w:szCs w:val="28"/>
        </w:rPr>
        <w:t xml:space="preserve"> 191 </w:t>
      </w:r>
      <w:r>
        <w:rPr>
          <w:color w:val="000000"/>
          <w:sz w:val="28"/>
          <w:szCs w:val="28"/>
        </w:rPr>
        <w:t xml:space="preserve">ГК РФ государственный заказчик вправе был принять решение о внесении изменений в </w:t>
      </w:r>
      <w:r w:rsidRPr="008563ED">
        <w:rPr>
          <w:color w:val="000000"/>
          <w:sz w:val="28"/>
          <w:szCs w:val="28"/>
        </w:rPr>
        <w:t>извещение о проведении электронного аукциона № 0112200000816002846</w:t>
      </w:r>
      <w:r>
        <w:rPr>
          <w:color w:val="000000"/>
          <w:sz w:val="28"/>
          <w:szCs w:val="28"/>
        </w:rPr>
        <w:t xml:space="preserve"> и аукционную документацию до 04.09.2016 года и соответственно размещение </w:t>
      </w:r>
      <w:r w:rsidRPr="008563ED">
        <w:rPr>
          <w:color w:val="000000"/>
          <w:sz w:val="28"/>
          <w:szCs w:val="28"/>
        </w:rPr>
        <w:t xml:space="preserve">на официальном сайте в сети Интернет </w:t>
      </w:r>
      <w:hyperlink r:id="rId9" w:history="1">
        <w:r w:rsidRPr="00892AFA">
          <w:rPr>
            <w:rStyle w:val="a3"/>
            <w:sz w:val="28"/>
            <w:szCs w:val="28"/>
          </w:rPr>
          <w:t>www.zakupki.gov.ru</w:t>
        </w:r>
      </w:hyperlink>
      <w:r>
        <w:rPr>
          <w:color w:val="000000"/>
          <w:sz w:val="28"/>
          <w:szCs w:val="28"/>
        </w:rPr>
        <w:t xml:space="preserve"> таких изменений уполномоченным органом</w:t>
      </w:r>
      <w:proofErr w:type="gramEnd"/>
      <w:r>
        <w:rPr>
          <w:color w:val="000000"/>
          <w:sz w:val="28"/>
          <w:szCs w:val="28"/>
        </w:rPr>
        <w:t xml:space="preserve"> должно было быть осуществлено до 05.09.2016 года.</w:t>
      </w:r>
    </w:p>
    <w:p w:rsidR="008C7097" w:rsidRDefault="008C7097" w:rsidP="008C7097">
      <w:pPr>
        <w:autoSpaceDE w:val="0"/>
        <w:autoSpaceDN w:val="0"/>
        <w:adjustRightInd w:val="0"/>
        <w:ind w:firstLine="567"/>
        <w:jc w:val="both"/>
        <w:outlineLvl w:val="1"/>
        <w:rPr>
          <w:color w:val="000000"/>
          <w:sz w:val="28"/>
          <w:szCs w:val="28"/>
        </w:rPr>
      </w:pPr>
      <w:r>
        <w:rPr>
          <w:color w:val="000000"/>
          <w:sz w:val="28"/>
          <w:szCs w:val="28"/>
        </w:rPr>
        <w:t xml:space="preserve">Как установлено Комиссией Тывинского УФАС России решение о внесении изменений в </w:t>
      </w:r>
      <w:r w:rsidRPr="008563ED">
        <w:rPr>
          <w:color w:val="000000"/>
          <w:sz w:val="28"/>
          <w:szCs w:val="28"/>
        </w:rPr>
        <w:t>извещение о проведении электронного аукциона № 0112200000816002846</w:t>
      </w:r>
      <w:r>
        <w:rPr>
          <w:color w:val="000000"/>
          <w:sz w:val="28"/>
          <w:szCs w:val="28"/>
        </w:rPr>
        <w:t xml:space="preserve"> и аукционную документацию, в части уменьшения срока обеспечения заявки и увеличения срока исполнения контракта, государственным заказчиком принято 05.09.2016 года письмом № ВИ-04-1641.</w:t>
      </w:r>
    </w:p>
    <w:p w:rsidR="008C7097" w:rsidRDefault="008C7097" w:rsidP="008C7097">
      <w:pPr>
        <w:autoSpaceDE w:val="0"/>
        <w:autoSpaceDN w:val="0"/>
        <w:adjustRightInd w:val="0"/>
        <w:ind w:firstLine="567"/>
        <w:jc w:val="both"/>
        <w:outlineLvl w:val="1"/>
        <w:rPr>
          <w:color w:val="000000"/>
          <w:sz w:val="28"/>
          <w:szCs w:val="28"/>
        </w:rPr>
      </w:pPr>
      <w:r>
        <w:rPr>
          <w:color w:val="000000"/>
          <w:sz w:val="28"/>
          <w:szCs w:val="28"/>
        </w:rPr>
        <w:t>Указанные изменения размещен</w:t>
      </w:r>
      <w:r w:rsidR="007B52CE">
        <w:rPr>
          <w:color w:val="000000"/>
          <w:sz w:val="28"/>
          <w:szCs w:val="28"/>
        </w:rPr>
        <w:t>ы</w:t>
      </w:r>
      <w:r>
        <w:rPr>
          <w:color w:val="000000"/>
          <w:sz w:val="28"/>
          <w:szCs w:val="28"/>
        </w:rPr>
        <w:t xml:space="preserve"> уполномоченным органом </w:t>
      </w:r>
      <w:r w:rsidRPr="008563ED">
        <w:rPr>
          <w:color w:val="000000"/>
          <w:sz w:val="28"/>
          <w:szCs w:val="28"/>
        </w:rPr>
        <w:t xml:space="preserve">на официальном сайте в сети Интернет </w:t>
      </w:r>
      <w:hyperlink r:id="rId10" w:history="1">
        <w:r w:rsidRPr="00892AFA">
          <w:rPr>
            <w:rStyle w:val="a3"/>
            <w:sz w:val="28"/>
            <w:szCs w:val="28"/>
          </w:rPr>
          <w:t>www.zakupki.gov.ru</w:t>
        </w:r>
      </w:hyperlink>
      <w:r>
        <w:rPr>
          <w:color w:val="000000"/>
          <w:sz w:val="28"/>
          <w:szCs w:val="28"/>
        </w:rPr>
        <w:t xml:space="preserve"> 06.09.2016 года.</w:t>
      </w:r>
    </w:p>
    <w:p w:rsidR="008C7097" w:rsidRDefault="008C7097" w:rsidP="008C7097">
      <w:pPr>
        <w:autoSpaceDE w:val="0"/>
        <w:autoSpaceDN w:val="0"/>
        <w:adjustRightInd w:val="0"/>
        <w:ind w:firstLine="567"/>
        <w:jc w:val="both"/>
        <w:outlineLvl w:val="1"/>
        <w:rPr>
          <w:color w:val="000000"/>
          <w:sz w:val="28"/>
          <w:szCs w:val="28"/>
        </w:rPr>
      </w:pPr>
      <w:r>
        <w:rPr>
          <w:color w:val="000000"/>
          <w:sz w:val="28"/>
          <w:szCs w:val="28"/>
        </w:rPr>
        <w:t xml:space="preserve">Таким образом, </w:t>
      </w:r>
      <w:r w:rsidR="00B92A01">
        <w:rPr>
          <w:rFonts w:eastAsia="Calibri"/>
          <w:sz w:val="28"/>
          <w:szCs w:val="28"/>
          <w:lang w:eastAsia="en-US"/>
        </w:rPr>
        <w:t xml:space="preserve">«__» </w:t>
      </w:r>
      <w:r>
        <w:rPr>
          <w:sz w:val="28"/>
          <w:szCs w:val="28"/>
        </w:rPr>
        <w:t>в нарушение</w:t>
      </w:r>
      <w:r w:rsidRPr="00DC4062">
        <w:rPr>
          <w:sz w:val="28"/>
          <w:szCs w:val="28"/>
        </w:rPr>
        <w:t xml:space="preserve"> части </w:t>
      </w:r>
      <w:r>
        <w:rPr>
          <w:sz w:val="28"/>
          <w:szCs w:val="28"/>
        </w:rPr>
        <w:t>6</w:t>
      </w:r>
      <w:r w:rsidRPr="00DC4062">
        <w:rPr>
          <w:sz w:val="28"/>
          <w:szCs w:val="28"/>
        </w:rPr>
        <w:t xml:space="preserve"> статьи </w:t>
      </w:r>
      <w:r>
        <w:rPr>
          <w:sz w:val="28"/>
          <w:szCs w:val="28"/>
        </w:rPr>
        <w:t>63, части 6 статьи 65</w:t>
      </w:r>
      <w:r w:rsidRPr="00DC4062">
        <w:rPr>
          <w:sz w:val="28"/>
          <w:szCs w:val="28"/>
        </w:rPr>
        <w:t xml:space="preserve"> </w:t>
      </w:r>
      <w:r>
        <w:rPr>
          <w:sz w:val="28"/>
          <w:szCs w:val="28"/>
        </w:rPr>
        <w:t>Закона о</w:t>
      </w:r>
      <w:r w:rsidRPr="00DC4062">
        <w:rPr>
          <w:sz w:val="28"/>
          <w:szCs w:val="28"/>
        </w:rPr>
        <w:t xml:space="preserve"> контрактной системе </w:t>
      </w:r>
      <w:r>
        <w:rPr>
          <w:sz w:val="28"/>
          <w:szCs w:val="28"/>
        </w:rPr>
        <w:t xml:space="preserve">внесены изменения в извещение </w:t>
      </w:r>
      <w:r w:rsidRPr="008563ED">
        <w:rPr>
          <w:color w:val="000000"/>
          <w:sz w:val="28"/>
          <w:szCs w:val="28"/>
        </w:rPr>
        <w:t>о проведении электронного аукциона № 0112200000816002846</w:t>
      </w:r>
      <w:r>
        <w:rPr>
          <w:color w:val="000000"/>
          <w:sz w:val="28"/>
          <w:szCs w:val="28"/>
        </w:rPr>
        <w:t xml:space="preserve"> и аукционную документацию</w:t>
      </w:r>
      <w:r w:rsidRPr="00D00051">
        <w:rPr>
          <w:sz w:val="28"/>
          <w:szCs w:val="28"/>
        </w:rPr>
        <w:t xml:space="preserve"> </w:t>
      </w:r>
      <w:r>
        <w:rPr>
          <w:sz w:val="28"/>
          <w:szCs w:val="28"/>
        </w:rPr>
        <w:t>с нарушением таких сроков</w:t>
      </w:r>
      <w:r>
        <w:rPr>
          <w:color w:val="000000"/>
          <w:sz w:val="28"/>
          <w:szCs w:val="28"/>
        </w:rPr>
        <w:t>.</w:t>
      </w:r>
    </w:p>
    <w:p w:rsidR="008C7097" w:rsidRDefault="008C7097" w:rsidP="008C7097">
      <w:pPr>
        <w:ind w:firstLine="540"/>
        <w:jc w:val="both"/>
        <w:rPr>
          <w:sz w:val="28"/>
          <w:szCs w:val="28"/>
        </w:rPr>
      </w:pPr>
      <w:r>
        <w:rPr>
          <w:bCs/>
          <w:sz w:val="28"/>
          <w:szCs w:val="28"/>
        </w:rPr>
        <w:t xml:space="preserve">Решением Комиссии Тывинского УФАС России от 16.09.2016 года по делу № 05-05-06/218-16 </w:t>
      </w:r>
      <w:r w:rsidRPr="00112EF3">
        <w:rPr>
          <w:sz w:val="28"/>
          <w:szCs w:val="28"/>
        </w:rPr>
        <w:t xml:space="preserve">в действиях </w:t>
      </w:r>
      <w:r w:rsidR="00B92A01">
        <w:rPr>
          <w:sz w:val="28"/>
          <w:szCs w:val="28"/>
        </w:rPr>
        <w:t xml:space="preserve">«__» </w:t>
      </w:r>
      <w:r>
        <w:rPr>
          <w:sz w:val="28"/>
          <w:szCs w:val="28"/>
        </w:rPr>
        <w:t xml:space="preserve">установлены </w:t>
      </w:r>
      <w:r w:rsidRPr="00112EF3">
        <w:rPr>
          <w:sz w:val="28"/>
          <w:szCs w:val="28"/>
        </w:rPr>
        <w:t xml:space="preserve">нарушение части 6 статьи 63, части 6 статьи 65 </w:t>
      </w:r>
      <w:r>
        <w:rPr>
          <w:sz w:val="28"/>
          <w:szCs w:val="28"/>
        </w:rPr>
        <w:t>Закона о</w:t>
      </w:r>
      <w:r w:rsidRPr="00112EF3">
        <w:rPr>
          <w:sz w:val="28"/>
          <w:szCs w:val="28"/>
        </w:rPr>
        <w:t xml:space="preserve"> контрактной системе, в части нарушения срока внесения изменений в извещение о проведении электронного аукциона № 0112200000816002846 и документацию об электронном аукционе № 0112200000816002846</w:t>
      </w:r>
      <w:r>
        <w:rPr>
          <w:sz w:val="28"/>
          <w:szCs w:val="28"/>
        </w:rPr>
        <w:t>.</w:t>
      </w:r>
    </w:p>
    <w:p w:rsidR="008C7097" w:rsidRDefault="008C7097" w:rsidP="008C7097">
      <w:pPr>
        <w:suppressAutoHyphens w:val="0"/>
        <w:autoSpaceDE w:val="0"/>
        <w:autoSpaceDN w:val="0"/>
        <w:adjustRightInd w:val="0"/>
        <w:ind w:firstLine="540"/>
        <w:jc w:val="both"/>
        <w:rPr>
          <w:sz w:val="28"/>
          <w:szCs w:val="28"/>
          <w:lang w:eastAsia="ru-RU"/>
        </w:rPr>
      </w:pPr>
      <w:proofErr w:type="gramStart"/>
      <w:r>
        <w:rPr>
          <w:sz w:val="28"/>
          <w:szCs w:val="28"/>
        </w:rPr>
        <w:t>Частью 1 статьи 7.30 КоАП РФ предусмотрена административная ответственность за</w:t>
      </w:r>
      <w:r>
        <w:rPr>
          <w:sz w:val="28"/>
          <w:szCs w:val="28"/>
          <w:lang w:eastAsia="ru-RU"/>
        </w:rPr>
        <w:t xml:space="preserve"> н</w:t>
      </w:r>
      <w:r w:rsidRPr="00112EF3">
        <w:rPr>
          <w:sz w:val="28"/>
          <w:szCs w:val="28"/>
          <w:lang w:eastAsia="ru-RU"/>
        </w:rPr>
        <w:t xml:space="preserve">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w:t>
      </w:r>
      <w:r w:rsidRPr="00112EF3">
        <w:rPr>
          <w:sz w:val="28"/>
          <w:szCs w:val="28"/>
          <w:lang w:eastAsia="ru-RU"/>
        </w:rPr>
        <w:lastRenderedPageBreak/>
        <w:t>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w:t>
      </w:r>
      <w:proofErr w:type="gramEnd"/>
      <w:r w:rsidRPr="00112EF3">
        <w:rPr>
          <w:sz w:val="28"/>
          <w:szCs w:val="28"/>
          <w:lang w:eastAsia="ru-RU"/>
        </w:rPr>
        <w:t xml:space="preserve"> системе в сфере закупок, при проведении конкурса, аукциона, за исключением случаев, предусмотренных частями 1.2 и 1.3 статьи</w:t>
      </w:r>
      <w:r>
        <w:rPr>
          <w:sz w:val="28"/>
          <w:szCs w:val="28"/>
          <w:lang w:eastAsia="ru-RU"/>
        </w:rPr>
        <w:t xml:space="preserve"> 7.30 КоАП РФ</w:t>
      </w:r>
      <w:r w:rsidRPr="00112EF3">
        <w:rPr>
          <w:sz w:val="28"/>
          <w:szCs w:val="28"/>
          <w:lang w:eastAsia="ru-RU"/>
        </w:rPr>
        <w:t>, н</w:t>
      </w:r>
      <w:r>
        <w:rPr>
          <w:sz w:val="28"/>
          <w:szCs w:val="28"/>
          <w:lang w:eastAsia="ru-RU"/>
        </w:rPr>
        <w:t xml:space="preserve">е более чем на два рабочих дня, в виде </w:t>
      </w:r>
      <w:r w:rsidRPr="00112EF3">
        <w:rPr>
          <w:sz w:val="28"/>
          <w:szCs w:val="28"/>
          <w:lang w:eastAsia="ru-RU"/>
        </w:rPr>
        <w:t>наложени</w:t>
      </w:r>
      <w:r>
        <w:rPr>
          <w:sz w:val="28"/>
          <w:szCs w:val="28"/>
          <w:lang w:eastAsia="ru-RU"/>
        </w:rPr>
        <w:t>я</w:t>
      </w:r>
      <w:r w:rsidRPr="00112EF3">
        <w:rPr>
          <w:sz w:val="28"/>
          <w:szCs w:val="28"/>
          <w:lang w:eastAsia="ru-RU"/>
        </w:rPr>
        <w:t xml:space="preserve"> административного штрафа на должностных лиц в размере пяти тысяч рублей; на юридических лиц - пятнадцати тысяч рублей.</w:t>
      </w:r>
    </w:p>
    <w:p w:rsidR="00F57819" w:rsidRDefault="00F57819" w:rsidP="00F57819">
      <w:pPr>
        <w:suppressAutoHyphens w:val="0"/>
        <w:autoSpaceDE w:val="0"/>
        <w:autoSpaceDN w:val="0"/>
        <w:adjustRightInd w:val="0"/>
        <w:ind w:firstLine="540"/>
        <w:jc w:val="both"/>
        <w:rPr>
          <w:kern w:val="0"/>
          <w:sz w:val="28"/>
          <w:szCs w:val="28"/>
          <w:lang w:eastAsia="ru-RU"/>
        </w:rPr>
      </w:pPr>
      <w:proofErr w:type="gramStart"/>
      <w:r w:rsidRPr="004C54F5">
        <w:rPr>
          <w:rFonts w:eastAsia="Arial CYR" w:cs="Arial CYR"/>
          <w:sz w:val="28"/>
          <w:szCs w:val="28"/>
        </w:rPr>
        <w:t>Объективная сторона состава административного правонарушения, ответственность за совершени</w:t>
      </w:r>
      <w:r>
        <w:rPr>
          <w:rFonts w:eastAsia="Arial CYR" w:cs="Arial CYR"/>
          <w:sz w:val="28"/>
          <w:szCs w:val="28"/>
        </w:rPr>
        <w:t>е которого предусмотрена в частью 1</w:t>
      </w:r>
      <w:r w:rsidRPr="004C54F5">
        <w:rPr>
          <w:rFonts w:eastAsia="Arial CYR" w:cs="Arial CYR"/>
          <w:sz w:val="28"/>
          <w:szCs w:val="28"/>
        </w:rPr>
        <w:t xml:space="preserve"> статьи 7.30 КоАП РФ, состоит в </w:t>
      </w:r>
      <w:r>
        <w:rPr>
          <w:kern w:val="0"/>
          <w:sz w:val="28"/>
          <w:szCs w:val="28"/>
          <w:lang w:eastAsia="ru-RU"/>
        </w:rPr>
        <w:t>нарушении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w:t>
      </w:r>
      <w:proofErr w:type="gramEnd"/>
      <w:r>
        <w:rPr>
          <w:kern w:val="0"/>
          <w:sz w:val="28"/>
          <w:szCs w:val="28"/>
          <w:lang w:eastAsia="ru-RU"/>
        </w:rPr>
        <w:t xml:space="preserve">, аукциона, за исключением случаев, предусмотренных </w:t>
      </w:r>
      <w:hyperlink r:id="rId11" w:history="1">
        <w:r>
          <w:rPr>
            <w:color w:val="0000FF"/>
            <w:kern w:val="0"/>
            <w:sz w:val="28"/>
            <w:szCs w:val="28"/>
            <w:lang w:eastAsia="ru-RU"/>
          </w:rPr>
          <w:t>частями 1.2</w:t>
        </w:r>
      </w:hyperlink>
      <w:r>
        <w:rPr>
          <w:kern w:val="0"/>
          <w:sz w:val="28"/>
          <w:szCs w:val="28"/>
          <w:lang w:eastAsia="ru-RU"/>
        </w:rPr>
        <w:t xml:space="preserve"> и </w:t>
      </w:r>
      <w:hyperlink r:id="rId12" w:history="1">
        <w:r>
          <w:rPr>
            <w:color w:val="0000FF"/>
            <w:kern w:val="0"/>
            <w:sz w:val="28"/>
            <w:szCs w:val="28"/>
            <w:lang w:eastAsia="ru-RU"/>
          </w:rPr>
          <w:t>1.3</w:t>
        </w:r>
      </w:hyperlink>
      <w:r>
        <w:rPr>
          <w:kern w:val="0"/>
          <w:sz w:val="28"/>
          <w:szCs w:val="28"/>
          <w:lang w:eastAsia="ru-RU"/>
        </w:rPr>
        <w:t xml:space="preserve"> данной статьи, не более чем на два рабочих дня</w:t>
      </w:r>
    </w:p>
    <w:p w:rsidR="008C7097" w:rsidRDefault="008C7097" w:rsidP="00F57819">
      <w:pPr>
        <w:ind w:firstLine="600"/>
        <w:jc w:val="both"/>
        <w:rPr>
          <w:sz w:val="28"/>
          <w:szCs w:val="28"/>
          <w:lang w:eastAsia="ru-RU"/>
        </w:rPr>
      </w:pPr>
      <w:r w:rsidRPr="007D4B2C">
        <w:rPr>
          <w:sz w:val="28"/>
          <w:szCs w:val="28"/>
          <w:lang w:eastAsia="ru-RU"/>
        </w:rPr>
        <w:t xml:space="preserve">Субъектами </w:t>
      </w:r>
      <w:r>
        <w:rPr>
          <w:sz w:val="28"/>
          <w:szCs w:val="28"/>
          <w:lang w:eastAsia="ru-RU"/>
        </w:rPr>
        <w:t xml:space="preserve">данного правонарушения являются </w:t>
      </w:r>
      <w:r w:rsidRPr="007D4B2C">
        <w:rPr>
          <w:sz w:val="28"/>
          <w:szCs w:val="28"/>
          <w:lang w:eastAsia="ru-RU"/>
        </w:rPr>
        <w:t xml:space="preserve">должностные </w:t>
      </w:r>
      <w:r>
        <w:rPr>
          <w:sz w:val="28"/>
          <w:szCs w:val="28"/>
          <w:lang w:eastAsia="ru-RU"/>
        </w:rPr>
        <w:t>лица государственного заказчика (</w:t>
      </w:r>
      <w:r w:rsidRPr="007D4B2C">
        <w:rPr>
          <w:sz w:val="28"/>
          <w:szCs w:val="28"/>
          <w:lang w:eastAsia="ru-RU"/>
        </w:rPr>
        <w:t>уполномоченного органа</w:t>
      </w:r>
      <w:r>
        <w:rPr>
          <w:sz w:val="28"/>
          <w:szCs w:val="28"/>
          <w:lang w:eastAsia="ru-RU"/>
        </w:rPr>
        <w:t>) и юридические лица</w:t>
      </w:r>
      <w:r w:rsidRPr="007D4B2C">
        <w:rPr>
          <w:sz w:val="28"/>
          <w:szCs w:val="28"/>
          <w:lang w:eastAsia="ru-RU"/>
        </w:rPr>
        <w:t>.</w:t>
      </w:r>
    </w:p>
    <w:p w:rsidR="008C7097" w:rsidRDefault="008C7097" w:rsidP="008C7097">
      <w:pPr>
        <w:suppressAutoHyphens w:val="0"/>
        <w:autoSpaceDE w:val="0"/>
        <w:autoSpaceDN w:val="0"/>
        <w:adjustRightInd w:val="0"/>
        <w:ind w:firstLine="540"/>
        <w:jc w:val="both"/>
        <w:rPr>
          <w:sz w:val="28"/>
          <w:szCs w:val="28"/>
        </w:rPr>
      </w:pPr>
      <w:r>
        <w:rPr>
          <w:sz w:val="28"/>
          <w:szCs w:val="28"/>
          <w:lang w:eastAsia="ru-RU"/>
        </w:rPr>
        <w:t xml:space="preserve">Указом </w:t>
      </w:r>
      <w:r w:rsidR="00B92A01">
        <w:rPr>
          <w:sz w:val="28"/>
          <w:szCs w:val="28"/>
          <w:lang w:eastAsia="ru-RU"/>
        </w:rPr>
        <w:t>«__»</w:t>
      </w:r>
      <w:r>
        <w:rPr>
          <w:sz w:val="28"/>
          <w:szCs w:val="28"/>
          <w:lang w:eastAsia="ru-RU"/>
        </w:rPr>
        <w:t xml:space="preserve"> </w:t>
      </w:r>
      <w:r w:rsidR="00B92A01">
        <w:rPr>
          <w:sz w:val="28"/>
          <w:szCs w:val="28"/>
          <w:lang w:eastAsia="ru-RU"/>
        </w:rPr>
        <w:t>«__»</w:t>
      </w:r>
      <w:r>
        <w:rPr>
          <w:sz w:val="28"/>
          <w:szCs w:val="28"/>
          <w:lang w:eastAsia="ru-RU"/>
        </w:rPr>
        <w:t xml:space="preserve"> </w:t>
      </w:r>
      <w:proofErr w:type="gramStart"/>
      <w:r>
        <w:rPr>
          <w:sz w:val="28"/>
          <w:szCs w:val="28"/>
          <w:lang w:eastAsia="ru-RU"/>
        </w:rPr>
        <w:t>назначен</w:t>
      </w:r>
      <w:proofErr w:type="gramEnd"/>
      <w:r>
        <w:rPr>
          <w:sz w:val="28"/>
          <w:szCs w:val="28"/>
          <w:lang w:eastAsia="ru-RU"/>
        </w:rPr>
        <w:t xml:space="preserve"> </w:t>
      </w:r>
      <w:r w:rsidR="00B92A01">
        <w:rPr>
          <w:sz w:val="28"/>
          <w:szCs w:val="28"/>
          <w:lang w:eastAsia="ru-RU"/>
        </w:rPr>
        <w:t>«__»</w:t>
      </w:r>
      <w:r>
        <w:rPr>
          <w:sz w:val="28"/>
          <w:szCs w:val="28"/>
          <w:lang w:eastAsia="ru-RU"/>
        </w:rPr>
        <w:t>.</w:t>
      </w:r>
    </w:p>
    <w:p w:rsidR="008C7097" w:rsidRDefault="008C7097" w:rsidP="008C7097">
      <w:pPr>
        <w:autoSpaceDE w:val="0"/>
        <w:autoSpaceDN w:val="0"/>
        <w:adjustRightInd w:val="0"/>
        <w:ind w:firstLine="540"/>
        <w:jc w:val="both"/>
        <w:outlineLvl w:val="2"/>
        <w:rPr>
          <w:sz w:val="28"/>
          <w:szCs w:val="28"/>
        </w:rPr>
      </w:pPr>
      <w:r w:rsidRPr="007D4B2C">
        <w:rPr>
          <w:sz w:val="28"/>
          <w:szCs w:val="28"/>
        </w:rPr>
        <w:t>Таким образом, на основании вышеизложенн</w:t>
      </w:r>
      <w:r>
        <w:rPr>
          <w:sz w:val="28"/>
          <w:szCs w:val="28"/>
        </w:rPr>
        <w:t>ого следует</w:t>
      </w:r>
      <w:r w:rsidR="007B52CE">
        <w:rPr>
          <w:sz w:val="28"/>
          <w:szCs w:val="28"/>
        </w:rPr>
        <w:t xml:space="preserve">, что </w:t>
      </w:r>
      <w:r w:rsidR="00B92A01">
        <w:rPr>
          <w:sz w:val="28"/>
          <w:szCs w:val="28"/>
        </w:rPr>
        <w:t>«__»</w:t>
      </w:r>
      <w:r w:rsidR="007B52CE">
        <w:rPr>
          <w:sz w:val="28"/>
          <w:szCs w:val="28"/>
        </w:rPr>
        <w:t xml:space="preserve"> </w:t>
      </w:r>
      <w:proofErr w:type="gramStart"/>
      <w:r w:rsidR="007B52CE">
        <w:rPr>
          <w:sz w:val="28"/>
          <w:szCs w:val="28"/>
        </w:rPr>
        <w:t>разместив в</w:t>
      </w:r>
      <w:r>
        <w:rPr>
          <w:sz w:val="28"/>
          <w:szCs w:val="28"/>
        </w:rPr>
        <w:t xml:space="preserve"> единой информационной системе изменени</w:t>
      </w:r>
      <w:r w:rsidR="007B52CE">
        <w:rPr>
          <w:sz w:val="28"/>
          <w:szCs w:val="28"/>
        </w:rPr>
        <w:t>я</w:t>
      </w:r>
      <w:r>
        <w:rPr>
          <w:sz w:val="28"/>
          <w:szCs w:val="28"/>
        </w:rPr>
        <w:t xml:space="preserve"> в извещение </w:t>
      </w:r>
      <w:r w:rsidRPr="008563ED">
        <w:rPr>
          <w:color w:val="000000"/>
          <w:sz w:val="28"/>
          <w:szCs w:val="28"/>
        </w:rPr>
        <w:t>о проведении электронного аукциона № 0112200000816002846</w:t>
      </w:r>
      <w:r>
        <w:rPr>
          <w:color w:val="000000"/>
          <w:sz w:val="28"/>
          <w:szCs w:val="28"/>
        </w:rPr>
        <w:t xml:space="preserve"> и аукционную документацию</w:t>
      </w:r>
      <w:r w:rsidRPr="00D00051">
        <w:rPr>
          <w:sz w:val="28"/>
          <w:szCs w:val="28"/>
        </w:rPr>
        <w:t xml:space="preserve"> </w:t>
      </w:r>
      <w:r>
        <w:rPr>
          <w:sz w:val="28"/>
          <w:szCs w:val="28"/>
        </w:rPr>
        <w:t>с нарушением сроков такого размещения</w:t>
      </w:r>
      <w:r w:rsidRPr="00632448">
        <w:rPr>
          <w:color w:val="000000"/>
          <w:sz w:val="28"/>
          <w:szCs w:val="28"/>
        </w:rPr>
        <w:t xml:space="preserve"> </w:t>
      </w:r>
      <w:r w:rsidRPr="007D4B2C">
        <w:rPr>
          <w:sz w:val="28"/>
          <w:szCs w:val="28"/>
        </w:rPr>
        <w:t>совершил</w:t>
      </w:r>
      <w:proofErr w:type="gramEnd"/>
      <w:r w:rsidRPr="007D4B2C">
        <w:rPr>
          <w:sz w:val="28"/>
          <w:szCs w:val="28"/>
        </w:rPr>
        <w:t xml:space="preserve"> административное правонарушение, ответствен</w:t>
      </w:r>
      <w:r>
        <w:rPr>
          <w:sz w:val="28"/>
          <w:szCs w:val="28"/>
        </w:rPr>
        <w:t>ность за которое предусмотрена частью</w:t>
      </w:r>
      <w:r w:rsidRPr="007D4B2C">
        <w:rPr>
          <w:sz w:val="28"/>
          <w:szCs w:val="28"/>
        </w:rPr>
        <w:t xml:space="preserve"> </w:t>
      </w:r>
      <w:r>
        <w:rPr>
          <w:sz w:val="28"/>
          <w:szCs w:val="28"/>
        </w:rPr>
        <w:t>1</w:t>
      </w:r>
      <w:r w:rsidRPr="007D4B2C">
        <w:rPr>
          <w:sz w:val="28"/>
          <w:szCs w:val="28"/>
        </w:rPr>
        <w:t xml:space="preserve"> ст</w:t>
      </w:r>
      <w:r>
        <w:rPr>
          <w:sz w:val="28"/>
          <w:szCs w:val="28"/>
        </w:rPr>
        <w:t>атьи</w:t>
      </w:r>
      <w:r w:rsidRPr="007D4B2C">
        <w:rPr>
          <w:sz w:val="28"/>
          <w:szCs w:val="28"/>
        </w:rPr>
        <w:t xml:space="preserve"> 7.30 КоАП РФ.</w:t>
      </w:r>
    </w:p>
    <w:p w:rsidR="00F57819" w:rsidRDefault="00F57819" w:rsidP="00F57819">
      <w:pPr>
        <w:pStyle w:val="22"/>
        <w:ind w:firstLine="540"/>
        <w:rPr>
          <w:w w:val="100"/>
          <w:sz w:val="28"/>
          <w:szCs w:val="28"/>
        </w:rPr>
      </w:pPr>
      <w:r>
        <w:rPr>
          <w:w w:val="100"/>
          <w:sz w:val="28"/>
          <w:szCs w:val="28"/>
        </w:rPr>
        <w:t xml:space="preserve">Вина </w:t>
      </w:r>
      <w:r w:rsidR="00B92A01">
        <w:rPr>
          <w:w w:val="100"/>
          <w:sz w:val="28"/>
          <w:szCs w:val="28"/>
        </w:rPr>
        <w:t>«__»</w:t>
      </w:r>
      <w:r w:rsidRPr="00D15C8A">
        <w:rPr>
          <w:w w:val="100"/>
          <w:sz w:val="28"/>
          <w:szCs w:val="28"/>
        </w:rPr>
        <w:t xml:space="preserve"> </w:t>
      </w:r>
      <w:r>
        <w:rPr>
          <w:w w:val="100"/>
          <w:sz w:val="28"/>
          <w:szCs w:val="28"/>
        </w:rPr>
        <w:t xml:space="preserve">состоит в том, что </w:t>
      </w:r>
      <w:r w:rsidR="00B92A01">
        <w:rPr>
          <w:w w:val="100"/>
          <w:sz w:val="28"/>
          <w:szCs w:val="28"/>
        </w:rPr>
        <w:t>«__»</w:t>
      </w:r>
      <w:r>
        <w:rPr>
          <w:w w:val="100"/>
          <w:sz w:val="28"/>
          <w:szCs w:val="28"/>
        </w:rPr>
        <w:t xml:space="preserve"> не выполнил установленные требования Закона о контрактной системе и не предпринял зависящих от него мер по их соблюдению. Объективные обстоятельства, делающие невозможным исполнение установленных Законом о контрактной системе требований, при рассмотрении дела не установлены.</w:t>
      </w:r>
    </w:p>
    <w:p w:rsidR="00F57819" w:rsidRDefault="00F57819" w:rsidP="00F57819">
      <w:pPr>
        <w:pStyle w:val="22"/>
        <w:ind w:firstLine="600"/>
        <w:rPr>
          <w:w w:val="100"/>
          <w:sz w:val="28"/>
          <w:szCs w:val="28"/>
        </w:rPr>
      </w:pPr>
      <w:r>
        <w:rPr>
          <w:w w:val="100"/>
          <w:sz w:val="28"/>
          <w:szCs w:val="28"/>
        </w:rPr>
        <w:t xml:space="preserve">Таким образом, следует сделать вывод о том, что вина </w:t>
      </w:r>
      <w:r w:rsidR="00B92A01">
        <w:rPr>
          <w:w w:val="100"/>
          <w:sz w:val="28"/>
          <w:szCs w:val="28"/>
        </w:rPr>
        <w:t>«__»</w:t>
      </w:r>
      <w:r>
        <w:rPr>
          <w:w w:val="100"/>
          <w:sz w:val="28"/>
          <w:szCs w:val="28"/>
        </w:rPr>
        <w:t xml:space="preserve"> в совершении административного правонарушения, предусмотренного частью 1 статьи 7.30 КоАП РФ, доказана и подтверждается материалами дела об административном правонарушении.</w:t>
      </w:r>
    </w:p>
    <w:p w:rsidR="00F57819" w:rsidRDefault="00F57819" w:rsidP="00F57819">
      <w:pPr>
        <w:pStyle w:val="22"/>
        <w:ind w:firstLine="600"/>
        <w:rPr>
          <w:w w:val="100"/>
          <w:sz w:val="28"/>
          <w:szCs w:val="28"/>
        </w:rPr>
      </w:pPr>
      <w:r>
        <w:rPr>
          <w:w w:val="100"/>
          <w:sz w:val="28"/>
          <w:szCs w:val="28"/>
        </w:rPr>
        <w:t>Обстоятельства, свидетельствующие о малозначительности совершенного административного правонарушения, не выявлены.</w:t>
      </w:r>
    </w:p>
    <w:p w:rsidR="00F57819" w:rsidRPr="00D15C8A" w:rsidRDefault="00F57819" w:rsidP="00F57819">
      <w:pPr>
        <w:pStyle w:val="22"/>
        <w:ind w:firstLine="600"/>
        <w:rPr>
          <w:w w:val="100"/>
          <w:sz w:val="28"/>
          <w:szCs w:val="28"/>
        </w:rPr>
      </w:pPr>
      <w:r w:rsidRPr="00D15C8A">
        <w:rPr>
          <w:w w:val="100"/>
          <w:sz w:val="28"/>
          <w:szCs w:val="28"/>
        </w:rPr>
        <w:t>Обстоятельства</w:t>
      </w:r>
      <w:r>
        <w:rPr>
          <w:w w:val="100"/>
          <w:sz w:val="28"/>
          <w:szCs w:val="28"/>
        </w:rPr>
        <w:t>,</w:t>
      </w:r>
      <w:r w:rsidRPr="00D15C8A">
        <w:rPr>
          <w:w w:val="100"/>
          <w:sz w:val="28"/>
          <w:szCs w:val="28"/>
        </w:rPr>
        <w:t xml:space="preserve"> смягчающие и отягчающие административную ответственность</w:t>
      </w:r>
      <w:r>
        <w:rPr>
          <w:w w:val="100"/>
          <w:sz w:val="28"/>
          <w:szCs w:val="28"/>
        </w:rPr>
        <w:t>,</w:t>
      </w:r>
      <w:r w:rsidRPr="00D15C8A">
        <w:rPr>
          <w:w w:val="100"/>
          <w:sz w:val="28"/>
          <w:szCs w:val="28"/>
        </w:rPr>
        <w:t xml:space="preserve"> не установлены.</w:t>
      </w:r>
    </w:p>
    <w:p w:rsidR="00F57819" w:rsidRPr="009303E8" w:rsidRDefault="00F57819" w:rsidP="00F57819">
      <w:pPr>
        <w:autoSpaceDE w:val="0"/>
        <w:ind w:right="-1" w:firstLine="567"/>
        <w:jc w:val="both"/>
        <w:rPr>
          <w:sz w:val="28"/>
          <w:szCs w:val="28"/>
        </w:rPr>
      </w:pPr>
      <w:r w:rsidRPr="009303E8">
        <w:rPr>
          <w:sz w:val="28"/>
          <w:szCs w:val="28"/>
        </w:rPr>
        <w:t xml:space="preserve">Местом совершения административного правонарушения является место нахождения </w:t>
      </w:r>
      <w:r w:rsidR="00B92A01">
        <w:rPr>
          <w:sz w:val="28"/>
          <w:szCs w:val="28"/>
        </w:rPr>
        <w:t>«__»</w:t>
      </w:r>
      <w:r w:rsidRPr="009303E8">
        <w:rPr>
          <w:sz w:val="28"/>
          <w:szCs w:val="28"/>
        </w:rPr>
        <w:t>.</w:t>
      </w:r>
    </w:p>
    <w:p w:rsidR="008C7097" w:rsidRDefault="008C7097" w:rsidP="008C7097">
      <w:pPr>
        <w:autoSpaceDE w:val="0"/>
        <w:ind w:right="-1" w:firstLine="567"/>
        <w:jc w:val="both"/>
        <w:rPr>
          <w:sz w:val="28"/>
          <w:szCs w:val="28"/>
        </w:rPr>
      </w:pPr>
      <w:r w:rsidRPr="009303E8">
        <w:rPr>
          <w:sz w:val="28"/>
          <w:szCs w:val="28"/>
        </w:rPr>
        <w:lastRenderedPageBreak/>
        <w:t>Временем совершения административно</w:t>
      </w:r>
      <w:r>
        <w:rPr>
          <w:sz w:val="28"/>
          <w:szCs w:val="28"/>
        </w:rPr>
        <w:t xml:space="preserve">го правонарушения является дата размещения изменений в извещение </w:t>
      </w:r>
      <w:r w:rsidRPr="008563ED">
        <w:rPr>
          <w:color w:val="000000"/>
          <w:sz w:val="28"/>
          <w:szCs w:val="28"/>
        </w:rPr>
        <w:t>о проведении электронного аукциона № 0112200000816002846</w:t>
      </w:r>
      <w:r>
        <w:rPr>
          <w:color w:val="000000"/>
          <w:sz w:val="28"/>
          <w:szCs w:val="28"/>
        </w:rPr>
        <w:t xml:space="preserve"> и аукционную документацию</w:t>
      </w:r>
      <w:r w:rsidRPr="009303E8">
        <w:rPr>
          <w:sz w:val="28"/>
          <w:szCs w:val="28"/>
        </w:rPr>
        <w:t xml:space="preserve">, то есть </w:t>
      </w:r>
      <w:r>
        <w:rPr>
          <w:sz w:val="28"/>
          <w:szCs w:val="28"/>
        </w:rPr>
        <w:t>06</w:t>
      </w:r>
      <w:r w:rsidRPr="009303E8">
        <w:rPr>
          <w:sz w:val="28"/>
          <w:szCs w:val="28"/>
        </w:rPr>
        <w:t>.</w:t>
      </w:r>
      <w:r>
        <w:rPr>
          <w:sz w:val="28"/>
          <w:szCs w:val="28"/>
        </w:rPr>
        <w:t>09</w:t>
      </w:r>
      <w:r w:rsidRPr="009303E8">
        <w:rPr>
          <w:sz w:val="28"/>
          <w:szCs w:val="28"/>
        </w:rPr>
        <w:t>.201</w:t>
      </w:r>
      <w:r>
        <w:rPr>
          <w:sz w:val="28"/>
          <w:szCs w:val="28"/>
        </w:rPr>
        <w:t>6</w:t>
      </w:r>
      <w:r w:rsidRPr="009303E8">
        <w:rPr>
          <w:sz w:val="28"/>
          <w:szCs w:val="28"/>
        </w:rPr>
        <w:t xml:space="preserve"> года.</w:t>
      </w:r>
    </w:p>
    <w:p w:rsidR="003D1548" w:rsidRDefault="003D1548" w:rsidP="003D1548">
      <w:pPr>
        <w:pStyle w:val="22"/>
        <w:ind w:firstLine="600"/>
        <w:rPr>
          <w:rFonts w:eastAsia="Courier New CYR" w:cs="Courier New CYR"/>
          <w:w w:val="100"/>
          <w:sz w:val="28"/>
          <w:szCs w:val="28"/>
        </w:rPr>
      </w:pPr>
      <w:r>
        <w:rPr>
          <w:w w:val="100"/>
          <w:sz w:val="28"/>
          <w:szCs w:val="28"/>
        </w:rPr>
        <w:t xml:space="preserve">На основании </w:t>
      </w:r>
      <w:r w:rsidRPr="001E3D2D">
        <w:rPr>
          <w:w w:val="100"/>
          <w:sz w:val="28"/>
          <w:szCs w:val="28"/>
        </w:rPr>
        <w:t>вышеизложенного, руководствуясь ст</w:t>
      </w:r>
      <w:r w:rsidR="005073F9" w:rsidRPr="001E3D2D">
        <w:rPr>
          <w:w w:val="100"/>
          <w:sz w:val="28"/>
          <w:szCs w:val="28"/>
        </w:rPr>
        <w:t>атьями</w:t>
      </w:r>
      <w:r w:rsidR="001E3D2D" w:rsidRPr="001E3D2D">
        <w:rPr>
          <w:w w:val="100"/>
          <w:sz w:val="28"/>
          <w:szCs w:val="28"/>
        </w:rPr>
        <w:t xml:space="preserve"> </w:t>
      </w:r>
      <w:r w:rsidR="00D15C8A">
        <w:rPr>
          <w:rFonts w:eastAsia="Courier New CYR"/>
          <w:w w:val="100"/>
          <w:sz w:val="28"/>
          <w:szCs w:val="28"/>
        </w:rPr>
        <w:t xml:space="preserve">2.9, </w:t>
      </w:r>
      <w:r w:rsidR="00D15C8A" w:rsidRPr="00363D76">
        <w:rPr>
          <w:rFonts w:eastAsia="Courier New CYR"/>
          <w:w w:val="100"/>
          <w:sz w:val="28"/>
          <w:szCs w:val="28"/>
        </w:rPr>
        <w:t>4.5,</w:t>
      </w:r>
      <w:r w:rsidR="00D15C8A">
        <w:rPr>
          <w:rFonts w:eastAsia="Courier New CYR"/>
          <w:w w:val="100"/>
          <w:sz w:val="28"/>
          <w:szCs w:val="28"/>
        </w:rPr>
        <w:t xml:space="preserve"> 7.30, </w:t>
      </w:r>
      <w:r w:rsidR="004C54F5">
        <w:rPr>
          <w:rFonts w:eastAsia="Courier New CYR"/>
          <w:w w:val="100"/>
          <w:sz w:val="28"/>
          <w:szCs w:val="28"/>
        </w:rPr>
        <w:t xml:space="preserve">23.66, </w:t>
      </w:r>
      <w:r w:rsidR="00D15C8A" w:rsidRPr="00363D76">
        <w:rPr>
          <w:rFonts w:eastAsia="Courier New CYR"/>
          <w:w w:val="100"/>
          <w:sz w:val="28"/>
          <w:szCs w:val="28"/>
        </w:rPr>
        <w:t>29.9, 29.10</w:t>
      </w:r>
      <w:r w:rsidR="00D15C8A">
        <w:rPr>
          <w:rFonts w:eastAsia="Courier New CYR"/>
          <w:w w:val="100"/>
          <w:sz w:val="28"/>
          <w:szCs w:val="28"/>
        </w:rPr>
        <w:t xml:space="preserve"> </w:t>
      </w:r>
      <w:r>
        <w:rPr>
          <w:rFonts w:eastAsia="Courier New CYR" w:cs="Courier New CYR"/>
          <w:w w:val="100"/>
          <w:sz w:val="28"/>
          <w:szCs w:val="28"/>
        </w:rPr>
        <w:t>Кодекса Российской Федерации об административных правонарушениях,</w:t>
      </w:r>
    </w:p>
    <w:p w:rsidR="003D1548" w:rsidRDefault="00F74055" w:rsidP="003D1548">
      <w:pPr>
        <w:pStyle w:val="22"/>
        <w:ind w:firstLine="0"/>
        <w:jc w:val="center"/>
        <w:rPr>
          <w:b/>
          <w:bCs/>
          <w:w w:val="100"/>
          <w:sz w:val="28"/>
          <w:szCs w:val="28"/>
        </w:rPr>
      </w:pPr>
      <w:r>
        <w:rPr>
          <w:b/>
          <w:bCs/>
          <w:w w:val="100"/>
          <w:sz w:val="28"/>
          <w:szCs w:val="28"/>
        </w:rPr>
        <w:br/>
      </w:r>
      <w:r w:rsidR="003D1548">
        <w:rPr>
          <w:b/>
          <w:bCs/>
          <w:w w:val="100"/>
          <w:sz w:val="28"/>
          <w:szCs w:val="28"/>
        </w:rPr>
        <w:t>ПОСТАНОВИЛ:</w:t>
      </w:r>
    </w:p>
    <w:p w:rsidR="001E3D2D" w:rsidRDefault="001E3D2D" w:rsidP="003D1548">
      <w:pPr>
        <w:pStyle w:val="22"/>
        <w:ind w:firstLine="0"/>
        <w:jc w:val="center"/>
        <w:rPr>
          <w:b/>
          <w:bCs/>
          <w:w w:val="100"/>
          <w:sz w:val="28"/>
          <w:szCs w:val="28"/>
        </w:rPr>
      </w:pPr>
    </w:p>
    <w:p w:rsidR="00CB2DD5" w:rsidRPr="00CB2DD5" w:rsidRDefault="00A07D08" w:rsidP="004C54F5">
      <w:pPr>
        <w:pStyle w:val="22"/>
        <w:ind w:firstLine="567"/>
        <w:rPr>
          <w:rFonts w:eastAsia="Arial CYR" w:cs="Arial CYR"/>
          <w:w w:val="100"/>
          <w:sz w:val="28"/>
          <w:szCs w:val="28"/>
        </w:rPr>
      </w:pPr>
      <w:r>
        <w:rPr>
          <w:bCs/>
          <w:w w:val="100"/>
          <w:sz w:val="28"/>
          <w:szCs w:val="28"/>
        </w:rPr>
        <w:t xml:space="preserve">1. </w:t>
      </w:r>
      <w:r w:rsidR="00D15C8A">
        <w:rPr>
          <w:bCs/>
          <w:w w:val="100"/>
          <w:sz w:val="28"/>
          <w:szCs w:val="28"/>
        </w:rPr>
        <w:t xml:space="preserve">Признать </w:t>
      </w:r>
      <w:r w:rsidR="00B92A01">
        <w:rPr>
          <w:bCs/>
          <w:w w:val="100"/>
          <w:sz w:val="28"/>
          <w:szCs w:val="28"/>
        </w:rPr>
        <w:t>«__»</w:t>
      </w:r>
      <w:r w:rsidR="00D15C8A">
        <w:rPr>
          <w:bCs/>
          <w:w w:val="100"/>
          <w:sz w:val="28"/>
          <w:szCs w:val="28"/>
        </w:rPr>
        <w:t xml:space="preserve"> виновным</w:t>
      </w:r>
      <w:r w:rsidR="00D15C8A">
        <w:rPr>
          <w:rFonts w:eastAsia="Arial CYR" w:cs="Arial CYR"/>
          <w:w w:val="100"/>
          <w:sz w:val="28"/>
          <w:szCs w:val="28"/>
        </w:rPr>
        <w:t xml:space="preserve">  в совершении административного правонарушения, ответственность з</w:t>
      </w:r>
      <w:r w:rsidR="00F74055">
        <w:rPr>
          <w:rFonts w:eastAsia="Arial CYR" w:cs="Arial CYR"/>
          <w:w w:val="100"/>
          <w:sz w:val="28"/>
          <w:szCs w:val="28"/>
        </w:rPr>
        <w:t>а которое предусмотрена частью 1</w:t>
      </w:r>
      <w:r w:rsidR="00D15C8A">
        <w:rPr>
          <w:rFonts w:eastAsia="Arial CYR" w:cs="Arial CYR"/>
          <w:w w:val="100"/>
          <w:sz w:val="28"/>
          <w:szCs w:val="28"/>
        </w:rPr>
        <w:t xml:space="preserve"> статьи 7.30 КоАП РФ</w:t>
      </w:r>
      <w:r w:rsidR="00CB2DD5">
        <w:rPr>
          <w:rFonts w:eastAsia="Arial CYR" w:cs="Arial CYR"/>
          <w:w w:val="100"/>
          <w:sz w:val="28"/>
          <w:szCs w:val="28"/>
        </w:rPr>
        <w:t>.</w:t>
      </w:r>
    </w:p>
    <w:p w:rsidR="00A07D08" w:rsidRDefault="00A07D08" w:rsidP="004C54F5">
      <w:pPr>
        <w:pStyle w:val="22"/>
        <w:ind w:firstLine="567"/>
        <w:rPr>
          <w:bCs/>
          <w:w w:val="100"/>
          <w:sz w:val="28"/>
          <w:szCs w:val="28"/>
        </w:rPr>
      </w:pPr>
      <w:r>
        <w:rPr>
          <w:bCs/>
          <w:w w:val="100"/>
          <w:sz w:val="28"/>
          <w:szCs w:val="28"/>
        </w:rPr>
        <w:t xml:space="preserve">2. Наложить на </w:t>
      </w:r>
      <w:r w:rsidR="00B92A01">
        <w:rPr>
          <w:bCs/>
          <w:w w:val="100"/>
          <w:sz w:val="28"/>
          <w:szCs w:val="28"/>
        </w:rPr>
        <w:t>«__»</w:t>
      </w:r>
      <w:r w:rsidR="005D4B2A" w:rsidRPr="00CB2DD5">
        <w:rPr>
          <w:bCs/>
          <w:sz w:val="28"/>
          <w:szCs w:val="28"/>
        </w:rPr>
        <w:t xml:space="preserve"> </w:t>
      </w:r>
      <w:r w:rsidR="00CB2DD5">
        <w:rPr>
          <w:bCs/>
          <w:w w:val="100"/>
          <w:sz w:val="28"/>
          <w:szCs w:val="28"/>
        </w:rPr>
        <w:t xml:space="preserve">штраф в размере </w:t>
      </w:r>
      <w:r w:rsidR="00F74055">
        <w:rPr>
          <w:bCs/>
          <w:w w:val="100"/>
          <w:sz w:val="28"/>
          <w:szCs w:val="28"/>
        </w:rPr>
        <w:t>5</w:t>
      </w:r>
      <w:r w:rsidR="00CB2DD5">
        <w:rPr>
          <w:bCs/>
          <w:w w:val="100"/>
          <w:sz w:val="28"/>
          <w:szCs w:val="28"/>
        </w:rPr>
        <w:t xml:space="preserve"> 000 </w:t>
      </w:r>
      <w:r>
        <w:rPr>
          <w:bCs/>
          <w:w w:val="100"/>
          <w:sz w:val="28"/>
          <w:szCs w:val="28"/>
        </w:rPr>
        <w:t>(</w:t>
      </w:r>
      <w:r w:rsidR="00F74055">
        <w:rPr>
          <w:bCs/>
          <w:w w:val="100"/>
          <w:sz w:val="28"/>
          <w:szCs w:val="28"/>
        </w:rPr>
        <w:t>пять тысяч</w:t>
      </w:r>
      <w:r>
        <w:rPr>
          <w:bCs/>
          <w:w w:val="100"/>
          <w:sz w:val="28"/>
          <w:szCs w:val="28"/>
        </w:rPr>
        <w:t>) рублей.</w:t>
      </w:r>
    </w:p>
    <w:p w:rsidR="00A07D08" w:rsidRDefault="00A07D08" w:rsidP="004C54F5">
      <w:pPr>
        <w:pStyle w:val="22"/>
        <w:ind w:firstLine="567"/>
        <w:rPr>
          <w:bCs/>
          <w:w w:val="100"/>
          <w:sz w:val="28"/>
          <w:szCs w:val="28"/>
        </w:rPr>
      </w:pPr>
      <w:r>
        <w:rPr>
          <w:bCs/>
          <w:w w:val="100"/>
          <w:sz w:val="28"/>
          <w:szCs w:val="28"/>
        </w:rPr>
        <w:t>Постановление по делу об административном правонарушении в соответствии со статьями 30.1,</w:t>
      </w:r>
      <w:r w:rsidR="00F74055">
        <w:rPr>
          <w:bCs/>
          <w:w w:val="100"/>
          <w:sz w:val="28"/>
          <w:szCs w:val="28"/>
        </w:rPr>
        <w:t xml:space="preserve"> 30.2,</w:t>
      </w:r>
      <w:r>
        <w:rPr>
          <w:bCs/>
          <w:w w:val="100"/>
          <w:sz w:val="28"/>
          <w:szCs w:val="28"/>
        </w:rPr>
        <w:t xml:space="preserve"> 30.3 </w:t>
      </w:r>
      <w:r w:rsidR="004C54F5">
        <w:rPr>
          <w:bCs/>
          <w:w w:val="100"/>
          <w:sz w:val="28"/>
          <w:szCs w:val="28"/>
        </w:rPr>
        <w:t>КоАП РФ</w:t>
      </w:r>
      <w:r>
        <w:rPr>
          <w:bCs/>
          <w:w w:val="100"/>
          <w:sz w:val="28"/>
          <w:szCs w:val="28"/>
        </w:rPr>
        <w:t xml:space="preserve"> может быть обжаловано вышестоящему должностному лицу либо в суд в течение 10 суток со дня вручения или получения копии постановления.</w:t>
      </w:r>
    </w:p>
    <w:p w:rsidR="00A07D08" w:rsidRDefault="000B434F" w:rsidP="004C54F5">
      <w:pPr>
        <w:autoSpaceDE w:val="0"/>
        <w:ind w:firstLine="567"/>
        <w:jc w:val="both"/>
        <w:rPr>
          <w:rFonts w:eastAsia="Courier New CYR" w:cs="Courier New CYR"/>
          <w:bCs/>
          <w:sz w:val="28"/>
          <w:szCs w:val="28"/>
        </w:rPr>
      </w:pPr>
      <w:r>
        <w:rPr>
          <w:rFonts w:eastAsia="Courier New CYR" w:cs="Courier New CYR"/>
          <w:bCs/>
          <w:sz w:val="28"/>
          <w:szCs w:val="28"/>
        </w:rPr>
        <w:t>Согласно части 1 статьи 31.1 КоАП РФ постановление по делу</w:t>
      </w:r>
      <w:r w:rsidR="00A07D08">
        <w:rPr>
          <w:rFonts w:eastAsia="Courier New CYR" w:cs="Courier New CYR"/>
          <w:bCs/>
          <w:sz w:val="28"/>
          <w:szCs w:val="28"/>
        </w:rPr>
        <w:t xml:space="preserve"> об административном  правонарушении  вступает  в законну</w:t>
      </w:r>
      <w:r>
        <w:rPr>
          <w:rFonts w:eastAsia="Courier New CYR" w:cs="Courier New CYR"/>
          <w:bCs/>
          <w:sz w:val="28"/>
          <w:szCs w:val="28"/>
        </w:rPr>
        <w:t>ю силу после истечения срока, установленного для обжалования постановления по делу</w:t>
      </w:r>
      <w:r w:rsidR="00A07D08">
        <w:rPr>
          <w:rFonts w:eastAsia="Courier New CYR" w:cs="Courier New CYR"/>
          <w:bCs/>
          <w:sz w:val="28"/>
          <w:szCs w:val="28"/>
        </w:rPr>
        <w:t xml:space="preserve"> об ад</w:t>
      </w:r>
      <w:r>
        <w:rPr>
          <w:rFonts w:eastAsia="Courier New CYR" w:cs="Courier New CYR"/>
          <w:bCs/>
          <w:sz w:val="28"/>
          <w:szCs w:val="28"/>
        </w:rPr>
        <w:t xml:space="preserve">министративном правонарушении, если указанное постановление не </w:t>
      </w:r>
      <w:r w:rsidR="00A07D08">
        <w:rPr>
          <w:rFonts w:eastAsia="Courier New CYR" w:cs="Courier New CYR"/>
          <w:bCs/>
          <w:sz w:val="28"/>
          <w:szCs w:val="28"/>
        </w:rPr>
        <w:t>было обжаловано или опротестовано.</w:t>
      </w:r>
    </w:p>
    <w:p w:rsidR="00A07D08" w:rsidRPr="00DE1037" w:rsidRDefault="00A07D08" w:rsidP="004C54F5">
      <w:pPr>
        <w:autoSpaceDE w:val="0"/>
        <w:ind w:firstLine="567"/>
        <w:jc w:val="both"/>
        <w:rPr>
          <w:rFonts w:eastAsia="Courier New CYR" w:cs="Courier New CYR"/>
          <w:sz w:val="28"/>
          <w:szCs w:val="28"/>
        </w:rPr>
      </w:pPr>
      <w:r>
        <w:rPr>
          <w:rFonts w:eastAsia="Courier New CYR" w:cs="Courier New CYR"/>
          <w:bCs/>
          <w:sz w:val="28"/>
          <w:szCs w:val="28"/>
        </w:rPr>
        <w:t xml:space="preserve">В соответствии </w:t>
      </w:r>
      <w:r w:rsidR="004C54F5">
        <w:rPr>
          <w:rFonts w:eastAsia="Courier New CYR" w:cs="Courier New CYR"/>
          <w:bCs/>
          <w:sz w:val="28"/>
          <w:szCs w:val="28"/>
        </w:rPr>
        <w:t xml:space="preserve">с частью 1 статьи 32.2 КоАП РФ </w:t>
      </w:r>
      <w:r>
        <w:rPr>
          <w:rFonts w:eastAsia="Courier New CYR" w:cs="Courier New CYR"/>
          <w:bCs/>
          <w:sz w:val="28"/>
          <w:szCs w:val="28"/>
        </w:rPr>
        <w:t xml:space="preserve"> штраф должен быть уплачен не </w:t>
      </w:r>
      <w:r>
        <w:rPr>
          <w:rFonts w:eastAsia="Courier New CYR" w:cs="Courier New CYR"/>
          <w:sz w:val="28"/>
          <w:szCs w:val="28"/>
        </w:rPr>
        <w:t xml:space="preserve">позднее </w:t>
      </w:r>
      <w:r w:rsidR="0084422E">
        <w:rPr>
          <w:rFonts w:eastAsia="Courier New CYR" w:cs="Courier New CYR"/>
          <w:sz w:val="28"/>
          <w:szCs w:val="28"/>
        </w:rPr>
        <w:t>6</w:t>
      </w:r>
      <w:r w:rsidR="004C54F5">
        <w:rPr>
          <w:rFonts w:eastAsia="Courier New CYR" w:cs="Courier New CYR"/>
          <w:sz w:val="28"/>
          <w:szCs w:val="28"/>
        </w:rPr>
        <w:t>0 дней со дня вступления постановления о наложении штрафа</w:t>
      </w:r>
      <w:r>
        <w:rPr>
          <w:rFonts w:eastAsia="Courier New CYR" w:cs="Courier New CYR"/>
          <w:sz w:val="28"/>
          <w:szCs w:val="28"/>
        </w:rPr>
        <w:t xml:space="preserve"> в </w:t>
      </w:r>
      <w:r w:rsidR="004C54F5">
        <w:rPr>
          <w:rFonts w:eastAsia="Courier New CYR" w:cs="Courier New CYR"/>
          <w:sz w:val="28"/>
          <w:szCs w:val="28"/>
        </w:rPr>
        <w:t>законную силу либо со</w:t>
      </w:r>
      <w:r w:rsidRPr="00DE1037">
        <w:rPr>
          <w:rFonts w:eastAsia="Courier New CYR" w:cs="Courier New CYR"/>
          <w:sz w:val="28"/>
          <w:szCs w:val="28"/>
        </w:rPr>
        <w:t xml:space="preserve"> дня истечения срока отсрочки или срока рассрочки, предусмотренных статьей 31.5 КоАП РФ.</w:t>
      </w:r>
    </w:p>
    <w:p w:rsidR="00A07D08" w:rsidRPr="00DE1037" w:rsidRDefault="00A07D08" w:rsidP="000B434F">
      <w:pPr>
        <w:pStyle w:val="22"/>
        <w:ind w:firstLine="567"/>
        <w:rPr>
          <w:bCs/>
          <w:w w:val="100"/>
          <w:sz w:val="28"/>
          <w:szCs w:val="28"/>
        </w:rPr>
      </w:pPr>
      <w:r w:rsidRPr="00DE1037">
        <w:rPr>
          <w:bCs/>
          <w:w w:val="100"/>
          <w:sz w:val="28"/>
          <w:szCs w:val="28"/>
        </w:rPr>
        <w:t>Штраф должен быть перечислен по следующим реквизитам:</w:t>
      </w:r>
    </w:p>
    <w:p w:rsidR="00A07D08" w:rsidRPr="00DE1037" w:rsidRDefault="00A07D08" w:rsidP="000B434F">
      <w:pPr>
        <w:pStyle w:val="21"/>
        <w:spacing w:after="0" w:line="200" w:lineRule="atLeast"/>
        <w:ind w:left="0" w:firstLine="567"/>
        <w:jc w:val="both"/>
        <w:rPr>
          <w:bCs/>
          <w:sz w:val="28"/>
          <w:szCs w:val="28"/>
        </w:rPr>
      </w:pPr>
      <w:r w:rsidRPr="002473C6">
        <w:rPr>
          <w:b/>
          <w:bCs/>
          <w:sz w:val="28"/>
          <w:szCs w:val="28"/>
        </w:rPr>
        <w:t>Получатель:</w:t>
      </w:r>
      <w:r w:rsidRPr="00DE1037">
        <w:rPr>
          <w:bCs/>
          <w:sz w:val="28"/>
          <w:szCs w:val="28"/>
        </w:rPr>
        <w:t xml:space="preserve"> Управление Федерального Казначейства по Республике Тыва  (Тывинское УФАС России);</w:t>
      </w:r>
    </w:p>
    <w:p w:rsidR="00A07D08" w:rsidRPr="00DE1037" w:rsidRDefault="00A07D08" w:rsidP="000B434F">
      <w:pPr>
        <w:spacing w:line="200" w:lineRule="atLeast"/>
        <w:ind w:firstLine="567"/>
        <w:jc w:val="both"/>
        <w:rPr>
          <w:bCs/>
          <w:sz w:val="28"/>
          <w:szCs w:val="28"/>
        </w:rPr>
      </w:pPr>
      <w:r w:rsidRPr="002473C6">
        <w:rPr>
          <w:b/>
          <w:bCs/>
          <w:sz w:val="28"/>
          <w:szCs w:val="28"/>
        </w:rPr>
        <w:t>ИНН</w:t>
      </w:r>
      <w:r w:rsidR="00764D56">
        <w:rPr>
          <w:b/>
          <w:bCs/>
          <w:sz w:val="28"/>
          <w:szCs w:val="28"/>
        </w:rPr>
        <w:t>:</w:t>
      </w:r>
      <w:r w:rsidRPr="00DE1037">
        <w:rPr>
          <w:bCs/>
          <w:sz w:val="28"/>
          <w:szCs w:val="28"/>
        </w:rPr>
        <w:t xml:space="preserve"> 1701044223; </w:t>
      </w:r>
      <w:r w:rsidRPr="002473C6">
        <w:rPr>
          <w:b/>
          <w:bCs/>
          <w:sz w:val="28"/>
          <w:szCs w:val="28"/>
        </w:rPr>
        <w:t>КПП</w:t>
      </w:r>
      <w:r w:rsidR="00764D56">
        <w:rPr>
          <w:b/>
          <w:bCs/>
          <w:sz w:val="28"/>
          <w:szCs w:val="28"/>
        </w:rPr>
        <w:t>:</w:t>
      </w:r>
      <w:r w:rsidRPr="00DE1037">
        <w:rPr>
          <w:bCs/>
          <w:sz w:val="28"/>
          <w:szCs w:val="28"/>
        </w:rPr>
        <w:t xml:space="preserve"> 170101001</w:t>
      </w:r>
    </w:p>
    <w:p w:rsidR="00A07D08" w:rsidRPr="00DE1037" w:rsidRDefault="00A07D08" w:rsidP="000B434F">
      <w:pPr>
        <w:spacing w:line="200" w:lineRule="atLeast"/>
        <w:ind w:firstLine="567"/>
        <w:jc w:val="both"/>
        <w:rPr>
          <w:bCs/>
          <w:sz w:val="28"/>
          <w:szCs w:val="28"/>
        </w:rPr>
      </w:pPr>
      <w:r w:rsidRPr="002473C6">
        <w:rPr>
          <w:b/>
          <w:bCs/>
          <w:sz w:val="28"/>
          <w:szCs w:val="28"/>
        </w:rPr>
        <w:t>Код бюджетной классификации:</w:t>
      </w:r>
      <w:r w:rsidRPr="00DE1037">
        <w:rPr>
          <w:bCs/>
          <w:sz w:val="28"/>
          <w:szCs w:val="28"/>
        </w:rPr>
        <w:t xml:space="preserve"> 161 116 33020 02 6000 140</w:t>
      </w:r>
    </w:p>
    <w:p w:rsidR="00A07D08" w:rsidRPr="00DE1037" w:rsidRDefault="00A07D08" w:rsidP="000B434F">
      <w:pPr>
        <w:pStyle w:val="21"/>
        <w:spacing w:after="0" w:line="200" w:lineRule="atLeast"/>
        <w:ind w:left="0" w:firstLine="567"/>
        <w:rPr>
          <w:bCs/>
          <w:sz w:val="28"/>
          <w:szCs w:val="28"/>
        </w:rPr>
      </w:pPr>
      <w:r w:rsidRPr="002473C6">
        <w:rPr>
          <w:b/>
          <w:bCs/>
          <w:sz w:val="28"/>
          <w:szCs w:val="28"/>
        </w:rPr>
        <w:t>Банк получателя:</w:t>
      </w:r>
      <w:r w:rsidRPr="00DE1037">
        <w:rPr>
          <w:bCs/>
          <w:sz w:val="28"/>
          <w:szCs w:val="28"/>
        </w:rPr>
        <w:t xml:space="preserve"> УФК по Республике Тыва  (Тывинское УФАС России). </w:t>
      </w:r>
    </w:p>
    <w:p w:rsidR="00A07D08" w:rsidRPr="00DE1037" w:rsidRDefault="00A07D08" w:rsidP="000B434F">
      <w:pPr>
        <w:pStyle w:val="21"/>
        <w:spacing w:after="0" w:line="200" w:lineRule="atLeast"/>
        <w:ind w:left="0" w:firstLine="567"/>
        <w:jc w:val="both"/>
        <w:rPr>
          <w:bCs/>
          <w:sz w:val="28"/>
          <w:szCs w:val="28"/>
        </w:rPr>
      </w:pPr>
      <w:proofErr w:type="gramStart"/>
      <w:r w:rsidRPr="00DE1037">
        <w:rPr>
          <w:bCs/>
          <w:sz w:val="28"/>
          <w:szCs w:val="28"/>
        </w:rPr>
        <w:t>р</w:t>
      </w:r>
      <w:proofErr w:type="gramEnd"/>
      <w:r w:rsidRPr="00DE1037">
        <w:rPr>
          <w:bCs/>
          <w:sz w:val="28"/>
          <w:szCs w:val="28"/>
        </w:rPr>
        <w:t xml:space="preserve">/с 40101810900000010001 в ГРКЦ НБ Республики Тыва Банка России г. Кызыл  </w:t>
      </w:r>
      <w:r w:rsidRPr="002473C6">
        <w:rPr>
          <w:b/>
          <w:bCs/>
          <w:sz w:val="28"/>
          <w:szCs w:val="28"/>
        </w:rPr>
        <w:t>БИК:</w:t>
      </w:r>
      <w:r w:rsidRPr="00DE1037">
        <w:rPr>
          <w:bCs/>
          <w:sz w:val="28"/>
          <w:szCs w:val="28"/>
        </w:rPr>
        <w:t xml:space="preserve"> 049304001;</w:t>
      </w:r>
    </w:p>
    <w:p w:rsidR="00A07D08" w:rsidRPr="00DE1037" w:rsidRDefault="001E5A46" w:rsidP="000B434F">
      <w:pPr>
        <w:pStyle w:val="21"/>
        <w:spacing w:after="0" w:line="200" w:lineRule="atLeast"/>
        <w:ind w:left="0" w:firstLine="567"/>
        <w:rPr>
          <w:bCs/>
          <w:sz w:val="28"/>
          <w:szCs w:val="28"/>
        </w:rPr>
      </w:pPr>
      <w:r w:rsidRPr="002473C6">
        <w:rPr>
          <w:b/>
          <w:bCs/>
          <w:sz w:val="28"/>
          <w:szCs w:val="28"/>
        </w:rPr>
        <w:t>ОКТМО:</w:t>
      </w:r>
      <w:r w:rsidRPr="00DE1037">
        <w:rPr>
          <w:bCs/>
          <w:sz w:val="28"/>
          <w:szCs w:val="28"/>
        </w:rPr>
        <w:t xml:space="preserve"> </w:t>
      </w:r>
      <w:r w:rsidR="00764D56">
        <w:rPr>
          <w:bCs/>
          <w:sz w:val="28"/>
          <w:szCs w:val="28"/>
        </w:rPr>
        <w:t>93701000</w:t>
      </w:r>
      <w:r w:rsidR="00A07D08" w:rsidRPr="00DE1037">
        <w:rPr>
          <w:bCs/>
          <w:sz w:val="28"/>
          <w:szCs w:val="28"/>
        </w:rPr>
        <w:t>;</w:t>
      </w:r>
    </w:p>
    <w:p w:rsidR="00A07D08" w:rsidRDefault="00A07D08" w:rsidP="000B434F">
      <w:pPr>
        <w:pStyle w:val="21"/>
        <w:spacing w:after="0" w:line="200" w:lineRule="atLeast"/>
        <w:ind w:left="0" w:firstLine="567"/>
        <w:jc w:val="both"/>
        <w:rPr>
          <w:bCs/>
          <w:sz w:val="28"/>
          <w:szCs w:val="28"/>
        </w:rPr>
      </w:pPr>
      <w:r w:rsidRPr="002473C6">
        <w:rPr>
          <w:b/>
          <w:bCs/>
          <w:sz w:val="28"/>
          <w:szCs w:val="28"/>
        </w:rPr>
        <w:t>Назначение платежа:</w:t>
      </w:r>
      <w:r w:rsidRPr="00DE1037">
        <w:rPr>
          <w:bCs/>
          <w:sz w:val="28"/>
          <w:szCs w:val="28"/>
        </w:rPr>
        <w:t xml:space="preserve">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субъектов Российской Федерации.</w:t>
      </w:r>
    </w:p>
    <w:p w:rsidR="0042753B" w:rsidRPr="00DE1037" w:rsidRDefault="0042753B" w:rsidP="000B434F">
      <w:pPr>
        <w:pStyle w:val="21"/>
        <w:spacing w:after="0" w:line="200" w:lineRule="atLeast"/>
        <w:ind w:left="0" w:firstLine="567"/>
        <w:jc w:val="both"/>
        <w:rPr>
          <w:bCs/>
          <w:sz w:val="28"/>
          <w:szCs w:val="28"/>
        </w:rPr>
      </w:pPr>
      <w:r w:rsidRPr="002473C6">
        <w:rPr>
          <w:b/>
          <w:bCs/>
          <w:sz w:val="28"/>
          <w:szCs w:val="28"/>
        </w:rPr>
        <w:t>Идентификатор плательщика:</w:t>
      </w:r>
      <w:r>
        <w:rPr>
          <w:bCs/>
          <w:sz w:val="28"/>
          <w:szCs w:val="28"/>
        </w:rPr>
        <w:t xml:space="preserve"> </w:t>
      </w:r>
      <w:r w:rsidR="00B92A01">
        <w:rPr>
          <w:bCs/>
          <w:sz w:val="28"/>
          <w:szCs w:val="28"/>
        </w:rPr>
        <w:t>«__»</w:t>
      </w:r>
      <w:r>
        <w:rPr>
          <w:bCs/>
          <w:sz w:val="28"/>
          <w:szCs w:val="28"/>
        </w:rPr>
        <w:t>.</w:t>
      </w:r>
    </w:p>
    <w:p w:rsidR="00A07D08" w:rsidRDefault="004C54F5" w:rsidP="000B434F">
      <w:pPr>
        <w:autoSpaceDE w:val="0"/>
        <w:ind w:firstLine="567"/>
        <w:jc w:val="both"/>
        <w:rPr>
          <w:rFonts w:eastAsia="Courier New CYR" w:cs="Courier New CYR"/>
          <w:sz w:val="28"/>
          <w:szCs w:val="28"/>
        </w:rPr>
      </w:pPr>
      <w:r>
        <w:rPr>
          <w:rFonts w:eastAsia="Courier New CYR" w:cs="Courier New CYR"/>
          <w:sz w:val="28"/>
          <w:szCs w:val="28"/>
        </w:rPr>
        <w:t>В соответствии с частью 5 статьи 3.5 КоАП РФ</w:t>
      </w:r>
      <w:r w:rsidR="00A07D08">
        <w:rPr>
          <w:rFonts w:eastAsia="Courier New CYR" w:cs="Courier New CYR"/>
          <w:sz w:val="28"/>
          <w:szCs w:val="28"/>
        </w:rPr>
        <w:t xml:space="preserve"> сумма административного штрафа подлежит зачислению в бюджет в полном объеме.</w:t>
      </w:r>
    </w:p>
    <w:p w:rsidR="00A07D08" w:rsidRDefault="00A07D08" w:rsidP="000B434F">
      <w:pPr>
        <w:autoSpaceDE w:val="0"/>
        <w:ind w:firstLine="567"/>
        <w:jc w:val="both"/>
        <w:rPr>
          <w:rFonts w:eastAsia="Courier New CYR" w:cs="Courier New CYR"/>
          <w:sz w:val="28"/>
          <w:szCs w:val="28"/>
        </w:rPr>
      </w:pPr>
      <w:r>
        <w:rPr>
          <w:rFonts w:eastAsia="Courier New CYR" w:cs="Courier New CYR"/>
          <w:bCs/>
          <w:sz w:val="28"/>
          <w:szCs w:val="28"/>
        </w:rPr>
        <w:lastRenderedPageBreak/>
        <w:t xml:space="preserve">Копию документа, свидетельствующего </w:t>
      </w:r>
      <w:r w:rsidR="004C54F5">
        <w:rPr>
          <w:rFonts w:eastAsia="Courier New CYR" w:cs="Courier New CYR"/>
          <w:sz w:val="28"/>
          <w:szCs w:val="28"/>
        </w:rPr>
        <w:t xml:space="preserve">об уплате </w:t>
      </w:r>
      <w:r>
        <w:rPr>
          <w:rFonts w:eastAsia="Courier New CYR" w:cs="Courier New CYR"/>
          <w:sz w:val="28"/>
          <w:szCs w:val="28"/>
        </w:rPr>
        <w:t>административного штрафа, лицо, привлеченное к адм</w:t>
      </w:r>
      <w:r w:rsidR="004C54F5">
        <w:rPr>
          <w:rFonts w:eastAsia="Courier New CYR" w:cs="Courier New CYR"/>
          <w:sz w:val="28"/>
          <w:szCs w:val="28"/>
        </w:rPr>
        <w:t>инистративной ответственности, направляет  должностному лицу,</w:t>
      </w:r>
      <w:r>
        <w:rPr>
          <w:rFonts w:eastAsia="Courier New CYR" w:cs="Courier New CYR"/>
          <w:sz w:val="28"/>
          <w:szCs w:val="28"/>
        </w:rPr>
        <w:t xml:space="preserve"> вынесшему  постановление.</w:t>
      </w:r>
    </w:p>
    <w:p w:rsidR="00A07D08" w:rsidRDefault="004C54F5" w:rsidP="004C54F5">
      <w:pPr>
        <w:autoSpaceDE w:val="0"/>
        <w:ind w:firstLine="567"/>
        <w:jc w:val="both"/>
        <w:rPr>
          <w:rFonts w:eastAsia="Courier New CYR" w:cs="Courier New CYR"/>
          <w:sz w:val="28"/>
          <w:szCs w:val="28"/>
        </w:rPr>
      </w:pPr>
      <w:r>
        <w:rPr>
          <w:rFonts w:eastAsia="Courier New CYR" w:cs="Courier New CYR"/>
          <w:sz w:val="28"/>
          <w:szCs w:val="28"/>
        </w:rPr>
        <w:t>Согласно</w:t>
      </w:r>
      <w:r w:rsidR="00A07D08">
        <w:rPr>
          <w:rFonts w:eastAsia="Courier New CYR" w:cs="Courier New CYR"/>
          <w:sz w:val="28"/>
          <w:szCs w:val="28"/>
        </w:rPr>
        <w:t xml:space="preserve"> части 1 стат</w:t>
      </w:r>
      <w:r>
        <w:rPr>
          <w:rFonts w:eastAsia="Courier New CYR" w:cs="Courier New CYR"/>
          <w:sz w:val="28"/>
          <w:szCs w:val="28"/>
        </w:rPr>
        <w:t xml:space="preserve">ьи 20.25 КоАП РФ </w:t>
      </w:r>
      <w:r w:rsidR="00A07D08">
        <w:rPr>
          <w:rFonts w:eastAsia="Courier New CYR" w:cs="Courier New CYR"/>
          <w:sz w:val="28"/>
          <w:szCs w:val="28"/>
        </w:rPr>
        <w:t xml:space="preserve"> неуплата административного штрафа в срок  влечет  наложение административного штрафа в двукратном размере суммы не уплаченного штрафа.</w:t>
      </w:r>
    </w:p>
    <w:p w:rsidR="00A07D08" w:rsidRDefault="00A07D08" w:rsidP="004C54F5">
      <w:pPr>
        <w:pStyle w:val="22"/>
        <w:ind w:firstLine="567"/>
        <w:rPr>
          <w:bCs/>
          <w:w w:val="100"/>
          <w:sz w:val="28"/>
          <w:szCs w:val="28"/>
        </w:rPr>
      </w:pPr>
      <w:r>
        <w:rPr>
          <w:bCs/>
          <w:w w:val="100"/>
          <w:sz w:val="28"/>
          <w:szCs w:val="28"/>
        </w:rPr>
        <w:t>Соглас</w:t>
      </w:r>
      <w:r w:rsidR="004C54F5">
        <w:rPr>
          <w:bCs/>
          <w:w w:val="100"/>
          <w:sz w:val="28"/>
          <w:szCs w:val="28"/>
        </w:rPr>
        <w:t>но части 5 статьи 32.2 КоАП РФ</w:t>
      </w:r>
      <w:r>
        <w:rPr>
          <w:bCs/>
          <w:w w:val="100"/>
          <w:sz w:val="28"/>
          <w:szCs w:val="28"/>
        </w:rPr>
        <w:t xml:space="preserve"> при отсутствии документа, свидетельствующего об уплате административного штрафа, по истечении </w:t>
      </w:r>
      <w:r w:rsidR="004C54F5">
        <w:rPr>
          <w:bCs/>
          <w:w w:val="100"/>
          <w:sz w:val="28"/>
          <w:szCs w:val="28"/>
        </w:rPr>
        <w:t>шестидесяти</w:t>
      </w:r>
      <w:r>
        <w:rPr>
          <w:bCs/>
          <w:w w:val="100"/>
          <w:sz w:val="28"/>
          <w:szCs w:val="28"/>
        </w:rPr>
        <w:t xml:space="preserve"> дней со срока, установленного на уплату штрафа, должностным лицом, вынесшим постановление, соответствующие материалы будут направлены судебному приставу-исполнителю для взыскания суммы административного штрафа в порядке, предусмотренном федеральным законодательством. </w:t>
      </w:r>
    </w:p>
    <w:p w:rsidR="00CB2DD5" w:rsidRPr="00976D87" w:rsidRDefault="00A07D08" w:rsidP="00976D87">
      <w:pPr>
        <w:ind w:firstLine="567"/>
        <w:jc w:val="both"/>
        <w:rPr>
          <w:rFonts w:eastAsia="Courier New CYR"/>
          <w:sz w:val="28"/>
        </w:rPr>
      </w:pPr>
      <w:r w:rsidRPr="00976D87">
        <w:rPr>
          <w:rFonts w:eastAsia="Courier New CYR"/>
          <w:sz w:val="28"/>
        </w:rPr>
        <w:t xml:space="preserve">В  соответствии  с частью 7 статьи 21 Федерального закона  от  02.10.2007 г. N 229-ФЗ "Об исполнительном производстве"   - судебные акты, акты других органов и должностных лиц по дела об административных правонарушениях могут быть предъявлены к исполнению в течение </w:t>
      </w:r>
      <w:r w:rsidR="0084422E" w:rsidRPr="00976D87">
        <w:rPr>
          <w:rFonts w:eastAsia="Courier New CYR"/>
          <w:sz w:val="28"/>
        </w:rPr>
        <w:t>двух лет</w:t>
      </w:r>
      <w:r w:rsidRPr="00976D87">
        <w:rPr>
          <w:rFonts w:eastAsia="Courier New CYR"/>
          <w:sz w:val="28"/>
        </w:rPr>
        <w:t xml:space="preserve"> со дня</w:t>
      </w:r>
      <w:r w:rsidR="0042753B" w:rsidRPr="00976D87">
        <w:rPr>
          <w:rFonts w:eastAsia="Courier New CYR"/>
          <w:sz w:val="28"/>
        </w:rPr>
        <w:t xml:space="preserve"> их вступления в законную силу.</w:t>
      </w:r>
    </w:p>
    <w:tbl>
      <w:tblPr>
        <w:tblW w:w="0" w:type="auto"/>
        <w:tblInd w:w="33" w:type="dxa"/>
        <w:tblLayout w:type="fixed"/>
        <w:tblLook w:val="0000"/>
      </w:tblPr>
      <w:tblGrid>
        <w:gridCol w:w="5587"/>
        <w:gridCol w:w="4706"/>
      </w:tblGrid>
      <w:tr w:rsidR="00A07D08" w:rsidTr="0042753B">
        <w:trPr>
          <w:trHeight w:val="645"/>
        </w:trPr>
        <w:tc>
          <w:tcPr>
            <w:tcW w:w="5587" w:type="dxa"/>
          </w:tcPr>
          <w:p w:rsidR="00CB2DD5" w:rsidRDefault="00CB2DD5" w:rsidP="00657095">
            <w:pPr>
              <w:pStyle w:val="22"/>
              <w:snapToGrid w:val="0"/>
              <w:ind w:firstLine="0"/>
              <w:rPr>
                <w:bCs/>
                <w:w w:val="100"/>
                <w:sz w:val="28"/>
                <w:szCs w:val="28"/>
              </w:rPr>
            </w:pPr>
          </w:p>
          <w:p w:rsidR="0042753B" w:rsidRDefault="0042753B" w:rsidP="001E5A46">
            <w:pPr>
              <w:pStyle w:val="22"/>
              <w:snapToGrid w:val="0"/>
              <w:ind w:firstLine="0"/>
              <w:rPr>
                <w:bCs/>
                <w:w w:val="100"/>
                <w:sz w:val="28"/>
                <w:szCs w:val="28"/>
              </w:rPr>
            </w:pPr>
          </w:p>
          <w:p w:rsidR="00A07D08" w:rsidRDefault="004C54F5" w:rsidP="001E5A46">
            <w:pPr>
              <w:pStyle w:val="22"/>
              <w:snapToGrid w:val="0"/>
              <w:ind w:firstLine="0"/>
              <w:rPr>
                <w:bCs/>
                <w:w w:val="100"/>
                <w:sz w:val="28"/>
                <w:szCs w:val="28"/>
              </w:rPr>
            </w:pPr>
            <w:r>
              <w:rPr>
                <w:bCs/>
                <w:w w:val="100"/>
                <w:sz w:val="28"/>
                <w:szCs w:val="28"/>
              </w:rPr>
              <w:t>Р</w:t>
            </w:r>
            <w:r w:rsidR="00A07D08">
              <w:rPr>
                <w:bCs/>
                <w:w w:val="100"/>
                <w:sz w:val="28"/>
                <w:szCs w:val="28"/>
              </w:rPr>
              <w:t>уководител</w:t>
            </w:r>
            <w:r>
              <w:rPr>
                <w:bCs/>
                <w:w w:val="100"/>
                <w:sz w:val="28"/>
                <w:szCs w:val="28"/>
              </w:rPr>
              <w:t>ь</w:t>
            </w:r>
            <w:r w:rsidR="00A07D08">
              <w:rPr>
                <w:bCs/>
                <w:w w:val="100"/>
                <w:sz w:val="28"/>
                <w:szCs w:val="28"/>
              </w:rPr>
              <w:t xml:space="preserve"> управления</w:t>
            </w:r>
          </w:p>
        </w:tc>
        <w:tc>
          <w:tcPr>
            <w:tcW w:w="4706" w:type="dxa"/>
          </w:tcPr>
          <w:p w:rsidR="00CB2DD5" w:rsidRDefault="00A07D08" w:rsidP="00657095">
            <w:pPr>
              <w:pStyle w:val="22"/>
              <w:snapToGrid w:val="0"/>
              <w:ind w:firstLine="0"/>
              <w:rPr>
                <w:bCs/>
                <w:w w:val="100"/>
                <w:sz w:val="28"/>
                <w:szCs w:val="28"/>
              </w:rPr>
            </w:pPr>
            <w:r>
              <w:rPr>
                <w:bCs/>
                <w:w w:val="100"/>
                <w:sz w:val="28"/>
                <w:szCs w:val="28"/>
              </w:rPr>
              <w:t xml:space="preserve">                             </w:t>
            </w:r>
            <w:r w:rsidR="001E3D2D">
              <w:rPr>
                <w:bCs/>
                <w:w w:val="100"/>
                <w:sz w:val="28"/>
                <w:szCs w:val="28"/>
              </w:rPr>
              <w:t xml:space="preserve">     </w:t>
            </w:r>
            <w:r>
              <w:rPr>
                <w:bCs/>
                <w:w w:val="100"/>
                <w:sz w:val="28"/>
                <w:szCs w:val="28"/>
              </w:rPr>
              <w:t xml:space="preserve">    </w:t>
            </w:r>
          </w:p>
          <w:p w:rsidR="0042753B" w:rsidRDefault="00CB2DD5" w:rsidP="001E5A46">
            <w:pPr>
              <w:pStyle w:val="22"/>
              <w:snapToGrid w:val="0"/>
              <w:ind w:firstLine="0"/>
              <w:rPr>
                <w:bCs/>
                <w:w w:val="100"/>
                <w:sz w:val="28"/>
                <w:szCs w:val="28"/>
              </w:rPr>
            </w:pPr>
            <w:r>
              <w:rPr>
                <w:bCs/>
                <w:w w:val="100"/>
                <w:sz w:val="28"/>
                <w:szCs w:val="28"/>
              </w:rPr>
              <w:t xml:space="preserve">                                   </w:t>
            </w:r>
          </w:p>
          <w:p w:rsidR="00A07D08" w:rsidRDefault="0042753B" w:rsidP="001E5A46">
            <w:pPr>
              <w:pStyle w:val="22"/>
              <w:snapToGrid w:val="0"/>
              <w:ind w:firstLine="0"/>
              <w:rPr>
                <w:bCs/>
                <w:w w:val="100"/>
                <w:sz w:val="28"/>
                <w:szCs w:val="28"/>
              </w:rPr>
            </w:pPr>
            <w:r>
              <w:rPr>
                <w:bCs/>
                <w:w w:val="100"/>
                <w:sz w:val="28"/>
                <w:szCs w:val="28"/>
              </w:rPr>
              <w:t xml:space="preserve">                                    </w:t>
            </w:r>
            <w:r w:rsidR="001E5A46">
              <w:rPr>
                <w:bCs/>
                <w:w w:val="100"/>
                <w:sz w:val="28"/>
                <w:szCs w:val="28"/>
              </w:rPr>
              <w:t>Ф.А. Хаджиев</w:t>
            </w:r>
            <w:r w:rsidR="00A07D08">
              <w:rPr>
                <w:bCs/>
                <w:w w:val="100"/>
                <w:sz w:val="28"/>
                <w:szCs w:val="28"/>
              </w:rPr>
              <w:t xml:space="preserve">                                        </w:t>
            </w:r>
          </w:p>
        </w:tc>
      </w:tr>
    </w:tbl>
    <w:p w:rsidR="007163BC" w:rsidRDefault="007163BC" w:rsidP="00CB2DD5">
      <w:pPr>
        <w:pStyle w:val="22"/>
        <w:ind w:firstLine="0"/>
        <w:rPr>
          <w:bCs/>
          <w:w w:val="100"/>
          <w:sz w:val="28"/>
          <w:szCs w:val="28"/>
        </w:rPr>
      </w:pPr>
    </w:p>
    <w:sectPr w:rsidR="007163BC" w:rsidSect="000C1FED">
      <w:headerReference w:type="even" r:id="rId13"/>
      <w:headerReference w:type="default" r:id="rId14"/>
      <w:footerReference w:type="default" r:id="rId15"/>
      <w:pgSz w:w="11905" w:h="16837"/>
      <w:pgMar w:top="1423" w:right="730" w:bottom="1061" w:left="1050" w:header="720" w:footer="9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A6" w:rsidRDefault="00C423A6">
      <w:r>
        <w:separator/>
      </w:r>
    </w:p>
  </w:endnote>
  <w:endnote w:type="continuationSeparator" w:id="0">
    <w:p w:rsidR="00C423A6" w:rsidRDefault="00C42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E2" w:rsidRDefault="00B078E2">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A6" w:rsidRDefault="00C423A6">
      <w:r>
        <w:separator/>
      </w:r>
    </w:p>
  </w:footnote>
  <w:footnote w:type="continuationSeparator" w:id="0">
    <w:p w:rsidR="00C423A6" w:rsidRDefault="00C42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E2" w:rsidRDefault="00EE1D23" w:rsidP="00412329">
    <w:pPr>
      <w:pStyle w:val="ac"/>
      <w:framePr w:wrap="around" w:vAnchor="text" w:hAnchor="margin" w:xAlign="center" w:y="1"/>
      <w:rPr>
        <w:rStyle w:val="ae"/>
      </w:rPr>
    </w:pPr>
    <w:r>
      <w:rPr>
        <w:rStyle w:val="ae"/>
      </w:rPr>
      <w:fldChar w:fldCharType="begin"/>
    </w:r>
    <w:r w:rsidR="00B078E2">
      <w:rPr>
        <w:rStyle w:val="ae"/>
      </w:rPr>
      <w:instrText xml:space="preserve">PAGE  </w:instrText>
    </w:r>
    <w:r>
      <w:rPr>
        <w:rStyle w:val="ae"/>
      </w:rPr>
      <w:fldChar w:fldCharType="end"/>
    </w:r>
  </w:p>
  <w:p w:rsidR="00B078E2" w:rsidRDefault="00B078E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E2" w:rsidRDefault="00EE1D23" w:rsidP="00412329">
    <w:pPr>
      <w:pStyle w:val="ac"/>
      <w:framePr w:wrap="around" w:vAnchor="text" w:hAnchor="margin" w:xAlign="center" w:y="1"/>
      <w:rPr>
        <w:rStyle w:val="ae"/>
      </w:rPr>
    </w:pPr>
    <w:r>
      <w:rPr>
        <w:rStyle w:val="ae"/>
      </w:rPr>
      <w:fldChar w:fldCharType="begin"/>
    </w:r>
    <w:r w:rsidR="00B078E2">
      <w:rPr>
        <w:rStyle w:val="ae"/>
      </w:rPr>
      <w:instrText xml:space="preserve">PAGE  </w:instrText>
    </w:r>
    <w:r>
      <w:rPr>
        <w:rStyle w:val="ae"/>
      </w:rPr>
      <w:fldChar w:fldCharType="separate"/>
    </w:r>
    <w:r w:rsidR="00B92A01">
      <w:rPr>
        <w:rStyle w:val="ae"/>
        <w:noProof/>
      </w:rPr>
      <w:t>6</w:t>
    </w:r>
    <w:r>
      <w:rPr>
        <w:rStyle w:val="ae"/>
      </w:rPr>
      <w:fldChar w:fldCharType="end"/>
    </w:r>
  </w:p>
  <w:p w:rsidR="00B078E2" w:rsidRDefault="00B078E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DA048B"/>
    <w:multiLevelType w:val="hybridMultilevel"/>
    <w:tmpl w:val="7C94CBD6"/>
    <w:lvl w:ilvl="0" w:tplc="3B3CF4F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7027F"/>
    <w:rsid w:val="00004E3F"/>
    <w:rsid w:val="00023464"/>
    <w:rsid w:val="00025815"/>
    <w:rsid w:val="000356C6"/>
    <w:rsid w:val="00055A01"/>
    <w:rsid w:val="0006339C"/>
    <w:rsid w:val="000735F5"/>
    <w:rsid w:val="000849CE"/>
    <w:rsid w:val="00085EE2"/>
    <w:rsid w:val="0009182C"/>
    <w:rsid w:val="00097094"/>
    <w:rsid w:val="000A791A"/>
    <w:rsid w:val="000B4047"/>
    <w:rsid w:val="000B434F"/>
    <w:rsid w:val="000B5A14"/>
    <w:rsid w:val="000C1D0C"/>
    <w:rsid w:val="000C1FED"/>
    <w:rsid w:val="000D20A7"/>
    <w:rsid w:val="000E42BD"/>
    <w:rsid w:val="000E520A"/>
    <w:rsid w:val="00101568"/>
    <w:rsid w:val="0011474C"/>
    <w:rsid w:val="00117CCF"/>
    <w:rsid w:val="001449D2"/>
    <w:rsid w:val="00151B0B"/>
    <w:rsid w:val="00151F1E"/>
    <w:rsid w:val="0015326C"/>
    <w:rsid w:val="00153DFF"/>
    <w:rsid w:val="001655D8"/>
    <w:rsid w:val="00165CBA"/>
    <w:rsid w:val="0017529A"/>
    <w:rsid w:val="001805D7"/>
    <w:rsid w:val="0018108A"/>
    <w:rsid w:val="001875F9"/>
    <w:rsid w:val="00193056"/>
    <w:rsid w:val="001938B8"/>
    <w:rsid w:val="001C17A9"/>
    <w:rsid w:val="001C6AE8"/>
    <w:rsid w:val="001E3D2D"/>
    <w:rsid w:val="001E40E8"/>
    <w:rsid w:val="001E5A46"/>
    <w:rsid w:val="00205FDB"/>
    <w:rsid w:val="002473C6"/>
    <w:rsid w:val="0026046C"/>
    <w:rsid w:val="0026454A"/>
    <w:rsid w:val="00266EB2"/>
    <w:rsid w:val="002C5BF1"/>
    <w:rsid w:val="002C6AA7"/>
    <w:rsid w:val="002D0456"/>
    <w:rsid w:val="002F35AC"/>
    <w:rsid w:val="002F5BE2"/>
    <w:rsid w:val="002F5CB4"/>
    <w:rsid w:val="002F7E04"/>
    <w:rsid w:val="00307CAF"/>
    <w:rsid w:val="00321778"/>
    <w:rsid w:val="003470D1"/>
    <w:rsid w:val="0035113D"/>
    <w:rsid w:val="003600D4"/>
    <w:rsid w:val="003631A9"/>
    <w:rsid w:val="00364CAF"/>
    <w:rsid w:val="00366718"/>
    <w:rsid w:val="0037016D"/>
    <w:rsid w:val="00381926"/>
    <w:rsid w:val="003C0F7A"/>
    <w:rsid w:val="003C2A3C"/>
    <w:rsid w:val="003C3642"/>
    <w:rsid w:val="003D1548"/>
    <w:rsid w:val="003F3AF6"/>
    <w:rsid w:val="003F7BAF"/>
    <w:rsid w:val="00401D81"/>
    <w:rsid w:val="00402A63"/>
    <w:rsid w:val="00412329"/>
    <w:rsid w:val="00413FBD"/>
    <w:rsid w:val="004140D4"/>
    <w:rsid w:val="00421BBC"/>
    <w:rsid w:val="0042753B"/>
    <w:rsid w:val="00427758"/>
    <w:rsid w:val="00435680"/>
    <w:rsid w:val="004400E0"/>
    <w:rsid w:val="00441D75"/>
    <w:rsid w:val="00450340"/>
    <w:rsid w:val="00467D49"/>
    <w:rsid w:val="004736AD"/>
    <w:rsid w:val="00474D47"/>
    <w:rsid w:val="0048361D"/>
    <w:rsid w:val="0049502A"/>
    <w:rsid w:val="004B2C1D"/>
    <w:rsid w:val="004C54F5"/>
    <w:rsid w:val="004D3804"/>
    <w:rsid w:val="004E0844"/>
    <w:rsid w:val="004E6FFA"/>
    <w:rsid w:val="004F6EDA"/>
    <w:rsid w:val="004F74D1"/>
    <w:rsid w:val="00503536"/>
    <w:rsid w:val="005073F9"/>
    <w:rsid w:val="00510B06"/>
    <w:rsid w:val="0051198C"/>
    <w:rsid w:val="00515072"/>
    <w:rsid w:val="00515E44"/>
    <w:rsid w:val="00523EA5"/>
    <w:rsid w:val="0053399D"/>
    <w:rsid w:val="00542C25"/>
    <w:rsid w:val="005467E7"/>
    <w:rsid w:val="00546BCD"/>
    <w:rsid w:val="0055625C"/>
    <w:rsid w:val="00556A65"/>
    <w:rsid w:val="005622D3"/>
    <w:rsid w:val="005634C2"/>
    <w:rsid w:val="005716C5"/>
    <w:rsid w:val="0057457C"/>
    <w:rsid w:val="005B1877"/>
    <w:rsid w:val="005B628D"/>
    <w:rsid w:val="005C3AE0"/>
    <w:rsid w:val="005D4B2A"/>
    <w:rsid w:val="005E3721"/>
    <w:rsid w:val="005F536A"/>
    <w:rsid w:val="006014B2"/>
    <w:rsid w:val="006065DF"/>
    <w:rsid w:val="00607514"/>
    <w:rsid w:val="00617B2F"/>
    <w:rsid w:val="006204C8"/>
    <w:rsid w:val="00626842"/>
    <w:rsid w:val="00644D5C"/>
    <w:rsid w:val="00657095"/>
    <w:rsid w:val="0067027F"/>
    <w:rsid w:val="00672A38"/>
    <w:rsid w:val="006A24E6"/>
    <w:rsid w:val="006C7C4D"/>
    <w:rsid w:val="006F6BB4"/>
    <w:rsid w:val="00707012"/>
    <w:rsid w:val="00712519"/>
    <w:rsid w:val="007163BC"/>
    <w:rsid w:val="007226C7"/>
    <w:rsid w:val="007269B1"/>
    <w:rsid w:val="00735CC1"/>
    <w:rsid w:val="00746DAF"/>
    <w:rsid w:val="00751966"/>
    <w:rsid w:val="0076425C"/>
    <w:rsid w:val="00764D56"/>
    <w:rsid w:val="00770A91"/>
    <w:rsid w:val="007750A1"/>
    <w:rsid w:val="007A0513"/>
    <w:rsid w:val="007B0F00"/>
    <w:rsid w:val="007B112E"/>
    <w:rsid w:val="007B52CE"/>
    <w:rsid w:val="007B5567"/>
    <w:rsid w:val="007C0C4C"/>
    <w:rsid w:val="007F086D"/>
    <w:rsid w:val="00806358"/>
    <w:rsid w:val="008109C6"/>
    <w:rsid w:val="008207D5"/>
    <w:rsid w:val="00820E2A"/>
    <w:rsid w:val="00832273"/>
    <w:rsid w:val="00843202"/>
    <w:rsid w:val="0084422E"/>
    <w:rsid w:val="008547B8"/>
    <w:rsid w:val="00855A2C"/>
    <w:rsid w:val="00873728"/>
    <w:rsid w:val="008847DE"/>
    <w:rsid w:val="008A5141"/>
    <w:rsid w:val="008A7F49"/>
    <w:rsid w:val="008B303D"/>
    <w:rsid w:val="008B7F7A"/>
    <w:rsid w:val="008C7097"/>
    <w:rsid w:val="008E3388"/>
    <w:rsid w:val="008E3623"/>
    <w:rsid w:val="008E6964"/>
    <w:rsid w:val="008F2631"/>
    <w:rsid w:val="00900CA6"/>
    <w:rsid w:val="00917164"/>
    <w:rsid w:val="00925699"/>
    <w:rsid w:val="0093072A"/>
    <w:rsid w:val="00945870"/>
    <w:rsid w:val="0094636C"/>
    <w:rsid w:val="00950EDF"/>
    <w:rsid w:val="009531BF"/>
    <w:rsid w:val="009562AA"/>
    <w:rsid w:val="00956E24"/>
    <w:rsid w:val="009746A1"/>
    <w:rsid w:val="00976D87"/>
    <w:rsid w:val="009829F0"/>
    <w:rsid w:val="009966AF"/>
    <w:rsid w:val="009A654E"/>
    <w:rsid w:val="009B3E7A"/>
    <w:rsid w:val="009C69CB"/>
    <w:rsid w:val="009E07FD"/>
    <w:rsid w:val="009E4AB2"/>
    <w:rsid w:val="009F164B"/>
    <w:rsid w:val="00A04106"/>
    <w:rsid w:val="00A04A4D"/>
    <w:rsid w:val="00A07D08"/>
    <w:rsid w:val="00A103C9"/>
    <w:rsid w:val="00A17EF3"/>
    <w:rsid w:val="00A22198"/>
    <w:rsid w:val="00A317E5"/>
    <w:rsid w:val="00A3211B"/>
    <w:rsid w:val="00A40905"/>
    <w:rsid w:val="00A5146B"/>
    <w:rsid w:val="00A66985"/>
    <w:rsid w:val="00A67A8A"/>
    <w:rsid w:val="00A7322F"/>
    <w:rsid w:val="00A73923"/>
    <w:rsid w:val="00A82EB7"/>
    <w:rsid w:val="00AB011E"/>
    <w:rsid w:val="00AC6FF8"/>
    <w:rsid w:val="00B078E2"/>
    <w:rsid w:val="00B17839"/>
    <w:rsid w:val="00B31249"/>
    <w:rsid w:val="00B31F2D"/>
    <w:rsid w:val="00B368B6"/>
    <w:rsid w:val="00B46DB4"/>
    <w:rsid w:val="00B47DAE"/>
    <w:rsid w:val="00B510F5"/>
    <w:rsid w:val="00B5407B"/>
    <w:rsid w:val="00B579AF"/>
    <w:rsid w:val="00B611E2"/>
    <w:rsid w:val="00B61DEB"/>
    <w:rsid w:val="00B62D21"/>
    <w:rsid w:val="00B679F2"/>
    <w:rsid w:val="00B76063"/>
    <w:rsid w:val="00B8015D"/>
    <w:rsid w:val="00B8053B"/>
    <w:rsid w:val="00B92A01"/>
    <w:rsid w:val="00BB3C78"/>
    <w:rsid w:val="00BE128C"/>
    <w:rsid w:val="00BE2912"/>
    <w:rsid w:val="00BF3912"/>
    <w:rsid w:val="00C128D5"/>
    <w:rsid w:val="00C2525D"/>
    <w:rsid w:val="00C33B67"/>
    <w:rsid w:val="00C343B1"/>
    <w:rsid w:val="00C411F4"/>
    <w:rsid w:val="00C423A6"/>
    <w:rsid w:val="00C435D1"/>
    <w:rsid w:val="00C64F98"/>
    <w:rsid w:val="00C71561"/>
    <w:rsid w:val="00C7739D"/>
    <w:rsid w:val="00C82E65"/>
    <w:rsid w:val="00C92C04"/>
    <w:rsid w:val="00CA2AFC"/>
    <w:rsid w:val="00CB2DD5"/>
    <w:rsid w:val="00CB7EE5"/>
    <w:rsid w:val="00CC7882"/>
    <w:rsid w:val="00CE3C8D"/>
    <w:rsid w:val="00CE56D5"/>
    <w:rsid w:val="00CE6636"/>
    <w:rsid w:val="00D149CD"/>
    <w:rsid w:val="00D15C8A"/>
    <w:rsid w:val="00D60F97"/>
    <w:rsid w:val="00D7341A"/>
    <w:rsid w:val="00D73906"/>
    <w:rsid w:val="00D8337C"/>
    <w:rsid w:val="00D83B2C"/>
    <w:rsid w:val="00D84015"/>
    <w:rsid w:val="00D85E77"/>
    <w:rsid w:val="00D96DE8"/>
    <w:rsid w:val="00DA6EDB"/>
    <w:rsid w:val="00DB764A"/>
    <w:rsid w:val="00E04AE4"/>
    <w:rsid w:val="00E056C2"/>
    <w:rsid w:val="00E079CE"/>
    <w:rsid w:val="00E116DA"/>
    <w:rsid w:val="00E16E74"/>
    <w:rsid w:val="00E65054"/>
    <w:rsid w:val="00E73CE2"/>
    <w:rsid w:val="00E92206"/>
    <w:rsid w:val="00EC195B"/>
    <w:rsid w:val="00EC4953"/>
    <w:rsid w:val="00EC5259"/>
    <w:rsid w:val="00ED0CC4"/>
    <w:rsid w:val="00ED2B34"/>
    <w:rsid w:val="00ED5845"/>
    <w:rsid w:val="00EE1D23"/>
    <w:rsid w:val="00EE2DFF"/>
    <w:rsid w:val="00EF6826"/>
    <w:rsid w:val="00F10C68"/>
    <w:rsid w:val="00F10F84"/>
    <w:rsid w:val="00F16904"/>
    <w:rsid w:val="00F17066"/>
    <w:rsid w:val="00F40E5F"/>
    <w:rsid w:val="00F507AE"/>
    <w:rsid w:val="00F57819"/>
    <w:rsid w:val="00F666FC"/>
    <w:rsid w:val="00F705FE"/>
    <w:rsid w:val="00F74055"/>
    <w:rsid w:val="00F74E63"/>
    <w:rsid w:val="00F84340"/>
    <w:rsid w:val="00F85093"/>
    <w:rsid w:val="00F92A4A"/>
    <w:rsid w:val="00F96658"/>
    <w:rsid w:val="00FB7A35"/>
    <w:rsid w:val="00FC6F4D"/>
    <w:rsid w:val="00FD3088"/>
    <w:rsid w:val="00FD35D9"/>
    <w:rsid w:val="00FD754B"/>
    <w:rsid w:val="00FE3586"/>
    <w:rsid w:val="00FE3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4953"/>
    <w:pPr>
      <w:suppressAutoHyphens/>
    </w:pPr>
    <w:rPr>
      <w:kern w:val="1"/>
      <w:sz w:val="24"/>
      <w:szCs w:val="24"/>
      <w:lang w:eastAsia="ar-SA"/>
    </w:rPr>
  </w:style>
  <w:style w:type="paragraph" w:styleId="1">
    <w:name w:val="heading 1"/>
    <w:basedOn w:val="a"/>
    <w:next w:val="a"/>
    <w:qFormat/>
    <w:rsid w:val="00EC4953"/>
    <w:pPr>
      <w:keepNext/>
      <w:numPr>
        <w:numId w:val="1"/>
      </w:numPr>
      <w:ind w:right="-86"/>
      <w:jc w:val="center"/>
      <w:outlineLvl w:val="0"/>
    </w:pPr>
    <w:rPr>
      <w:b/>
      <w:w w:val="9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C4953"/>
  </w:style>
  <w:style w:type="character" w:customStyle="1" w:styleId="WW-Absatz-Standardschriftart">
    <w:name w:val="WW-Absatz-Standardschriftart"/>
    <w:rsid w:val="00EC4953"/>
  </w:style>
  <w:style w:type="character" w:customStyle="1" w:styleId="WW-Absatz-Standardschriftart1">
    <w:name w:val="WW-Absatz-Standardschriftart1"/>
    <w:rsid w:val="00EC4953"/>
  </w:style>
  <w:style w:type="character" w:customStyle="1" w:styleId="WW-Absatz-Standardschriftart11">
    <w:name w:val="WW-Absatz-Standardschriftart11"/>
    <w:rsid w:val="00EC4953"/>
  </w:style>
  <w:style w:type="character" w:customStyle="1" w:styleId="WW-Absatz-Standardschriftart111">
    <w:name w:val="WW-Absatz-Standardschriftart111"/>
    <w:rsid w:val="00EC4953"/>
  </w:style>
  <w:style w:type="character" w:customStyle="1" w:styleId="WW-Absatz-Standardschriftart1111">
    <w:name w:val="WW-Absatz-Standardschriftart1111"/>
    <w:rsid w:val="00EC4953"/>
  </w:style>
  <w:style w:type="character" w:customStyle="1" w:styleId="WW-Absatz-Standardschriftart11111">
    <w:name w:val="WW-Absatz-Standardschriftart11111"/>
    <w:rsid w:val="00EC4953"/>
  </w:style>
  <w:style w:type="character" w:customStyle="1" w:styleId="WW-Absatz-Standardschriftart111111">
    <w:name w:val="WW-Absatz-Standardschriftart111111"/>
    <w:rsid w:val="00EC4953"/>
  </w:style>
  <w:style w:type="character" w:customStyle="1" w:styleId="WW-Absatz-Standardschriftart1111111">
    <w:name w:val="WW-Absatz-Standardschriftart1111111"/>
    <w:rsid w:val="00EC4953"/>
  </w:style>
  <w:style w:type="character" w:customStyle="1" w:styleId="WW-Absatz-Standardschriftart11111111">
    <w:name w:val="WW-Absatz-Standardschriftart11111111"/>
    <w:rsid w:val="00EC4953"/>
  </w:style>
  <w:style w:type="character" w:customStyle="1" w:styleId="WW-Absatz-Standardschriftart111111111">
    <w:name w:val="WW-Absatz-Standardschriftart111111111"/>
    <w:rsid w:val="00EC4953"/>
  </w:style>
  <w:style w:type="character" w:customStyle="1" w:styleId="WW-Absatz-Standardschriftart1111111111">
    <w:name w:val="WW-Absatz-Standardschriftart1111111111"/>
    <w:rsid w:val="00EC4953"/>
  </w:style>
  <w:style w:type="character" w:customStyle="1" w:styleId="WW-Absatz-Standardschriftart11111111111">
    <w:name w:val="WW-Absatz-Standardschriftart11111111111"/>
    <w:rsid w:val="00EC4953"/>
  </w:style>
  <w:style w:type="character" w:customStyle="1" w:styleId="WW-Absatz-Standardschriftart111111111111">
    <w:name w:val="WW-Absatz-Standardschriftart111111111111"/>
    <w:rsid w:val="00EC4953"/>
  </w:style>
  <w:style w:type="character" w:customStyle="1" w:styleId="WW-Absatz-Standardschriftart1111111111111">
    <w:name w:val="WW-Absatz-Standardschriftart1111111111111"/>
    <w:rsid w:val="00EC4953"/>
  </w:style>
  <w:style w:type="character" w:customStyle="1" w:styleId="WW-Absatz-Standardschriftart11111111111111">
    <w:name w:val="WW-Absatz-Standardschriftart11111111111111"/>
    <w:rsid w:val="00EC4953"/>
  </w:style>
  <w:style w:type="character" w:customStyle="1" w:styleId="WW-Absatz-Standardschriftart111111111111111">
    <w:name w:val="WW-Absatz-Standardschriftart111111111111111"/>
    <w:rsid w:val="00EC4953"/>
  </w:style>
  <w:style w:type="character" w:customStyle="1" w:styleId="WW-Absatz-Standardschriftart1111111111111111">
    <w:name w:val="WW-Absatz-Standardschriftart1111111111111111"/>
    <w:rsid w:val="00EC4953"/>
  </w:style>
  <w:style w:type="character" w:customStyle="1" w:styleId="WW-Absatz-Standardschriftart11111111111111111">
    <w:name w:val="WW-Absatz-Standardschriftart11111111111111111"/>
    <w:rsid w:val="00EC4953"/>
  </w:style>
  <w:style w:type="character" w:customStyle="1" w:styleId="WW-Absatz-Standardschriftart111111111111111111">
    <w:name w:val="WW-Absatz-Standardschriftart111111111111111111"/>
    <w:rsid w:val="00EC4953"/>
  </w:style>
  <w:style w:type="character" w:customStyle="1" w:styleId="WW-Absatz-Standardschriftart1111111111111111111">
    <w:name w:val="WW-Absatz-Standardschriftart1111111111111111111"/>
    <w:rsid w:val="00EC4953"/>
  </w:style>
  <w:style w:type="character" w:customStyle="1" w:styleId="WW-Absatz-Standardschriftart11111111111111111111">
    <w:name w:val="WW-Absatz-Standardschriftart11111111111111111111"/>
    <w:rsid w:val="00EC4953"/>
  </w:style>
  <w:style w:type="character" w:customStyle="1" w:styleId="WW-Absatz-Standardschriftart111111111111111111111">
    <w:name w:val="WW-Absatz-Standardschriftart111111111111111111111"/>
    <w:rsid w:val="00EC4953"/>
  </w:style>
  <w:style w:type="character" w:customStyle="1" w:styleId="WW-Absatz-Standardschriftart1111111111111111111111">
    <w:name w:val="WW-Absatz-Standardschriftart1111111111111111111111"/>
    <w:rsid w:val="00EC4953"/>
  </w:style>
  <w:style w:type="character" w:customStyle="1" w:styleId="WW-Absatz-Standardschriftart11111111111111111111111">
    <w:name w:val="WW-Absatz-Standardschriftart11111111111111111111111"/>
    <w:rsid w:val="00EC4953"/>
  </w:style>
  <w:style w:type="character" w:customStyle="1" w:styleId="WW-Absatz-Standardschriftart111111111111111111111111">
    <w:name w:val="WW-Absatz-Standardschriftart111111111111111111111111"/>
    <w:rsid w:val="00EC4953"/>
  </w:style>
  <w:style w:type="character" w:customStyle="1" w:styleId="WW-Absatz-Standardschriftart1111111111111111111111111">
    <w:name w:val="WW-Absatz-Standardschriftart1111111111111111111111111"/>
    <w:rsid w:val="00EC4953"/>
  </w:style>
  <w:style w:type="character" w:customStyle="1" w:styleId="WW-Absatz-Standardschriftart11111111111111111111111111">
    <w:name w:val="WW-Absatz-Standardschriftart11111111111111111111111111"/>
    <w:rsid w:val="00EC4953"/>
  </w:style>
  <w:style w:type="character" w:customStyle="1" w:styleId="WW-Absatz-Standardschriftart111111111111111111111111111">
    <w:name w:val="WW-Absatz-Standardschriftart111111111111111111111111111"/>
    <w:rsid w:val="00EC4953"/>
  </w:style>
  <w:style w:type="character" w:customStyle="1" w:styleId="WW-Absatz-Standardschriftart1111111111111111111111111111">
    <w:name w:val="WW-Absatz-Standardschriftart1111111111111111111111111111"/>
    <w:rsid w:val="00EC4953"/>
  </w:style>
  <w:style w:type="character" w:customStyle="1" w:styleId="10">
    <w:name w:val="Основной шрифт абзаца1"/>
    <w:rsid w:val="00EC4953"/>
  </w:style>
  <w:style w:type="character" w:styleId="a3">
    <w:name w:val="Hyperlink"/>
    <w:rsid w:val="00EC4953"/>
    <w:rPr>
      <w:color w:val="0000FF"/>
      <w:u w:val="single"/>
    </w:rPr>
  </w:style>
  <w:style w:type="character" w:customStyle="1" w:styleId="a4">
    <w:name w:val="Символ нумерации"/>
    <w:rsid w:val="00EC4953"/>
  </w:style>
  <w:style w:type="paragraph" w:customStyle="1" w:styleId="a5">
    <w:name w:val="Заголовок"/>
    <w:basedOn w:val="a"/>
    <w:next w:val="a6"/>
    <w:rsid w:val="00EC4953"/>
    <w:pPr>
      <w:keepNext/>
      <w:spacing w:before="240" w:after="120"/>
    </w:pPr>
    <w:rPr>
      <w:rFonts w:ascii="Arial" w:eastAsia="Lucida Sans Unicode" w:hAnsi="Arial" w:cs="Tahoma"/>
      <w:sz w:val="28"/>
      <w:szCs w:val="28"/>
    </w:rPr>
  </w:style>
  <w:style w:type="paragraph" w:styleId="a6">
    <w:name w:val="Body Text"/>
    <w:basedOn w:val="a"/>
    <w:rsid w:val="00EC4953"/>
    <w:pPr>
      <w:spacing w:after="120"/>
    </w:pPr>
    <w:rPr>
      <w:sz w:val="20"/>
      <w:szCs w:val="20"/>
    </w:rPr>
  </w:style>
  <w:style w:type="paragraph" w:styleId="a7">
    <w:name w:val="List"/>
    <w:basedOn w:val="a6"/>
    <w:rsid w:val="00EC4953"/>
    <w:rPr>
      <w:rFonts w:ascii="Arial" w:hAnsi="Arial" w:cs="Tahoma"/>
    </w:rPr>
  </w:style>
  <w:style w:type="paragraph" w:customStyle="1" w:styleId="11">
    <w:name w:val="Название1"/>
    <w:basedOn w:val="a"/>
    <w:rsid w:val="00EC4953"/>
    <w:pPr>
      <w:suppressLineNumbers/>
      <w:spacing w:before="120" w:after="120"/>
    </w:pPr>
    <w:rPr>
      <w:rFonts w:ascii="Arial" w:hAnsi="Arial" w:cs="Tahoma"/>
      <w:i/>
      <w:iCs/>
      <w:sz w:val="20"/>
    </w:rPr>
  </w:style>
  <w:style w:type="paragraph" w:customStyle="1" w:styleId="12">
    <w:name w:val="Указатель1"/>
    <w:basedOn w:val="a"/>
    <w:rsid w:val="00EC4953"/>
    <w:pPr>
      <w:suppressLineNumbers/>
    </w:pPr>
    <w:rPr>
      <w:rFonts w:ascii="Arial" w:hAnsi="Arial" w:cs="Tahoma"/>
    </w:rPr>
  </w:style>
  <w:style w:type="paragraph" w:styleId="a8">
    <w:name w:val="footer"/>
    <w:basedOn w:val="a"/>
    <w:rsid w:val="00EC4953"/>
    <w:pPr>
      <w:tabs>
        <w:tab w:val="center" w:pos="4677"/>
        <w:tab w:val="right" w:pos="9355"/>
      </w:tabs>
    </w:pPr>
  </w:style>
  <w:style w:type="paragraph" w:customStyle="1" w:styleId="22">
    <w:name w:val="Основной текст с отступом 22"/>
    <w:basedOn w:val="a"/>
    <w:rsid w:val="00EC4953"/>
    <w:pPr>
      <w:ind w:firstLine="720"/>
      <w:jc w:val="both"/>
    </w:pPr>
    <w:rPr>
      <w:w w:val="90"/>
    </w:rPr>
  </w:style>
  <w:style w:type="paragraph" w:customStyle="1" w:styleId="a9">
    <w:name w:val="Содержимое врезки"/>
    <w:basedOn w:val="a6"/>
    <w:rsid w:val="00EC4953"/>
  </w:style>
  <w:style w:type="paragraph" w:customStyle="1" w:styleId="aa">
    <w:name w:val="Содержимое таблицы"/>
    <w:basedOn w:val="a"/>
    <w:rsid w:val="00EC4953"/>
    <w:pPr>
      <w:suppressLineNumbers/>
    </w:pPr>
  </w:style>
  <w:style w:type="paragraph" w:customStyle="1" w:styleId="ab">
    <w:name w:val="Заголовок таблицы"/>
    <w:basedOn w:val="aa"/>
    <w:rsid w:val="00EC4953"/>
    <w:pPr>
      <w:jc w:val="center"/>
    </w:pPr>
    <w:rPr>
      <w:b/>
      <w:bCs/>
    </w:rPr>
  </w:style>
  <w:style w:type="paragraph" w:styleId="ac">
    <w:name w:val="header"/>
    <w:basedOn w:val="a"/>
    <w:rsid w:val="00EC4953"/>
    <w:pPr>
      <w:suppressLineNumbers/>
      <w:tabs>
        <w:tab w:val="center" w:pos="4800"/>
        <w:tab w:val="right" w:pos="9600"/>
      </w:tabs>
    </w:pPr>
  </w:style>
  <w:style w:type="paragraph" w:customStyle="1" w:styleId="ConsPlusNormal">
    <w:name w:val="ConsPlusNormal"/>
    <w:next w:val="a"/>
    <w:rsid w:val="00EC4953"/>
    <w:pPr>
      <w:widowControl w:val="0"/>
      <w:suppressAutoHyphens/>
      <w:ind w:firstLine="720"/>
    </w:pPr>
    <w:rPr>
      <w:rFonts w:ascii="Arial" w:eastAsia="Arial" w:hAnsi="Arial"/>
      <w:kern w:val="1"/>
    </w:rPr>
  </w:style>
  <w:style w:type="paragraph" w:customStyle="1" w:styleId="21">
    <w:name w:val="Основной текст с отступом 21"/>
    <w:basedOn w:val="a"/>
    <w:rsid w:val="00EC4953"/>
    <w:pPr>
      <w:spacing w:after="120" w:line="480" w:lineRule="auto"/>
      <w:ind w:left="283" w:firstLine="709"/>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7027F"/>
    <w:pPr>
      <w:suppressAutoHyphens w:val="0"/>
      <w:spacing w:before="100" w:beforeAutospacing="1" w:after="100" w:afterAutospacing="1"/>
    </w:pPr>
    <w:rPr>
      <w:rFonts w:ascii="Tahoma" w:hAnsi="Tahoma"/>
      <w:kern w:val="0"/>
      <w:sz w:val="20"/>
      <w:szCs w:val="20"/>
      <w:lang w:val="en-US" w:eastAsia="en-US"/>
    </w:rPr>
  </w:style>
  <w:style w:type="paragraph" w:styleId="ad">
    <w:name w:val="Balloon Text"/>
    <w:basedOn w:val="a"/>
    <w:semiHidden/>
    <w:rsid w:val="00C343B1"/>
    <w:rPr>
      <w:rFonts w:ascii="Tahoma" w:hAnsi="Tahoma" w:cs="Tahoma"/>
      <w:sz w:val="16"/>
      <w:szCs w:val="16"/>
    </w:rPr>
  </w:style>
  <w:style w:type="paragraph" w:customStyle="1" w:styleId="ConsPlusNonformat">
    <w:name w:val="ConsPlusNonformat"/>
    <w:rsid w:val="00F17066"/>
    <w:pPr>
      <w:widowControl w:val="0"/>
      <w:autoSpaceDE w:val="0"/>
      <w:autoSpaceDN w:val="0"/>
      <w:adjustRightInd w:val="0"/>
    </w:pPr>
    <w:rPr>
      <w:rFonts w:ascii="Courier New" w:hAnsi="Courier New" w:cs="Courier New"/>
    </w:rPr>
  </w:style>
  <w:style w:type="character" w:styleId="ae">
    <w:name w:val="page number"/>
    <w:basedOn w:val="a0"/>
    <w:rsid w:val="000B5A14"/>
  </w:style>
  <w:style w:type="paragraph" w:customStyle="1" w:styleId="af">
    <w:name w:val="Знак Знак Знак Знак"/>
    <w:basedOn w:val="a"/>
    <w:rsid w:val="00E116DA"/>
    <w:pPr>
      <w:suppressAutoHyphens w:val="0"/>
      <w:spacing w:before="100" w:beforeAutospacing="1" w:after="100" w:afterAutospacing="1"/>
    </w:pPr>
    <w:rPr>
      <w:rFonts w:ascii="Tahoma" w:hAnsi="Tahoma"/>
      <w:kern w:val="0"/>
      <w:sz w:val="20"/>
      <w:szCs w:val="20"/>
      <w:lang w:val="en-US" w:eastAsia="en-US"/>
    </w:rPr>
  </w:style>
  <w:style w:type="paragraph" w:customStyle="1" w:styleId="13">
    <w:name w:val="Знак1"/>
    <w:basedOn w:val="a"/>
    <w:rsid w:val="00F666FC"/>
    <w:pPr>
      <w:suppressAutoHyphens w:val="0"/>
      <w:spacing w:after="160" w:line="240" w:lineRule="exact"/>
    </w:pPr>
    <w:rPr>
      <w:rFonts w:ascii="Verdana" w:hAnsi="Verdana" w:cs="Verdana"/>
      <w:kern w:val="0"/>
      <w:sz w:val="20"/>
      <w:szCs w:val="20"/>
      <w:lang w:val="en-US" w:eastAsia="en-US"/>
    </w:rPr>
  </w:style>
  <w:style w:type="paragraph" w:styleId="af0">
    <w:name w:val="Normal (Web)"/>
    <w:basedOn w:val="a"/>
    <w:rsid w:val="00607514"/>
    <w:pPr>
      <w:spacing w:before="280" w:after="280"/>
    </w:pPr>
    <w:rPr>
      <w:kern w:val="0"/>
    </w:rPr>
  </w:style>
  <w:style w:type="paragraph" w:customStyle="1" w:styleId="14">
    <w:name w:val="Знак Знак1"/>
    <w:basedOn w:val="a"/>
    <w:rsid w:val="008A7F49"/>
    <w:pPr>
      <w:suppressAutoHyphens w:val="0"/>
      <w:spacing w:after="160" w:line="240" w:lineRule="exact"/>
    </w:pPr>
    <w:rPr>
      <w:rFonts w:ascii="Verdana" w:hAnsi="Verdana" w:cs="Verdan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E3D825500F4A2D1919BC4F18C8B43CFD36E3ACA6B50E06AFD774BB7BBD68B3E26B104D0EC179yAI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D825500F4A2D1919BC4F18C8B43CFD36E3ACA6B50E06AFD774BB7BBD68B3E26B104D0EC179yAI0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ФЕДЕРАЛЬНАЯ  АНТИМОНОПОЛЬНАЯ  СЛУЖБА</vt:lpstr>
    </vt:vector>
  </TitlesOfParts>
  <Company>1</Company>
  <LinksUpToDate>false</LinksUpToDate>
  <CharactersWithSpaces>14636</CharactersWithSpaces>
  <SharedDoc>false</SharedDoc>
  <HLinks>
    <vt:vector size="30" baseType="variant">
      <vt:variant>
        <vt:i4>3997745</vt:i4>
      </vt:variant>
      <vt:variant>
        <vt:i4>12</vt:i4>
      </vt:variant>
      <vt:variant>
        <vt:i4>0</vt:i4>
      </vt:variant>
      <vt:variant>
        <vt:i4>5</vt:i4>
      </vt:variant>
      <vt:variant>
        <vt:lpwstr>consultantplus://offline/ref=D9AEC96373BE7821279F19F7647C0E524B996AE11DB844DD8789EAD9CC3F8C3CA35D742D8086xEC6L</vt:lpwstr>
      </vt:variant>
      <vt:variant>
        <vt:lpwstr/>
      </vt:variant>
      <vt:variant>
        <vt:i4>3997795</vt:i4>
      </vt:variant>
      <vt:variant>
        <vt:i4>9</vt:i4>
      </vt:variant>
      <vt:variant>
        <vt:i4>0</vt:i4>
      </vt:variant>
      <vt:variant>
        <vt:i4>5</vt:i4>
      </vt:variant>
      <vt:variant>
        <vt:lpwstr>consultantplus://offline/ref=D9AEC96373BE7821279F19F7647C0E524B996AE11DB844DD8789EAD9CC3F8C3CA35D742D8087xECEL</vt:lpwstr>
      </vt:variant>
      <vt:variant>
        <vt:lpwstr/>
      </vt:variant>
      <vt:variant>
        <vt:i4>3997745</vt:i4>
      </vt:variant>
      <vt:variant>
        <vt:i4>6</vt:i4>
      </vt:variant>
      <vt:variant>
        <vt:i4>0</vt:i4>
      </vt:variant>
      <vt:variant>
        <vt:i4>5</vt:i4>
      </vt:variant>
      <vt:variant>
        <vt:lpwstr>consultantplus://offline/ref=D9AEC96373BE7821279F19F7647C0E524B996AE11DB844DD8789EAD9CC3F8C3CA35D742D8086xEC6L</vt:lpwstr>
      </vt:variant>
      <vt:variant>
        <vt:lpwstr/>
      </vt:variant>
      <vt:variant>
        <vt:i4>3997795</vt:i4>
      </vt:variant>
      <vt:variant>
        <vt:i4>3</vt:i4>
      </vt:variant>
      <vt:variant>
        <vt:i4>0</vt:i4>
      </vt:variant>
      <vt:variant>
        <vt:i4>5</vt:i4>
      </vt:variant>
      <vt:variant>
        <vt:lpwstr>consultantplus://offline/ref=D9AEC96373BE7821279F19F7647C0E524B996AE11DB844DD8789EAD9CC3F8C3CA35D742D8087xECEL</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creator>А</dc:creator>
  <cp:lastModifiedBy>TO17-ZHARKOV</cp:lastModifiedBy>
  <cp:revision>2</cp:revision>
  <cp:lastPrinted>2016-06-03T05:11:00Z</cp:lastPrinted>
  <dcterms:created xsi:type="dcterms:W3CDTF">2016-12-30T04:06:00Z</dcterms:created>
  <dcterms:modified xsi:type="dcterms:W3CDTF">2016-12-30T04:06:00Z</dcterms:modified>
</cp:coreProperties>
</file>