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A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680D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2F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680D3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 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680D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4969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2F62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680D3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25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A3A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4969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2F6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CE6630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680D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ствующий</w:t>
      </w:r>
      <w:r w:rsidR="0049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E663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E6630" w:rsidRPr="00CE66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аместитель руководителя управления – начальник отдела контроля закупок и антимонопольного контроля органов власти Тывинско</w:t>
      </w:r>
      <w:r w:rsidR="00CE6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УФАС России. 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2B365A" w:rsidRPr="002B365A" w:rsidRDefault="00C409C0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ведущий специалист-эксперт отдела контроля закупок и антимонопольного контроля органов власти;</w:t>
      </w:r>
    </w:p>
    <w:p w:rsidR="002B365A" w:rsidRPr="002B365A" w:rsidRDefault="00C409C0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власти.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4969EA" w:rsidRDefault="000B047F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подателя жалобы –</w:t>
      </w:r>
      <w:r w:rsidR="002B365A" w:rsidRPr="002B365A">
        <w:t xml:space="preserve"> </w:t>
      </w:r>
      <w:r w:rsidR="004969EA"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ООО «</w:t>
      </w:r>
      <w:r w:rsidR="00680D33" w:rsidRPr="0068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 Кордон</w:t>
      </w:r>
      <w:r w:rsidR="004969EA"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680D33" w:rsidRDefault="00680D33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генеральный директор, </w:t>
      </w:r>
      <w:r w:rsidRPr="0068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действующ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ая на основании выписки из ЕГРЮЛ;</w:t>
      </w:r>
      <w:proofErr w:type="gramEnd"/>
    </w:p>
    <w:p w:rsidR="00680D33" w:rsidRDefault="00680D33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</w:t>
      </w:r>
      <w:r w:rsidR="00C40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основании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доверенности от 20.09.2018 года № 2;</w:t>
      </w:r>
    </w:p>
    <w:p w:rsidR="004969EA" w:rsidRDefault="002B365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организатора торгов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осударственного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комитет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охране объектов животного мира и водных биологических ресурсов Республики Тыва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 </w:t>
      </w:r>
      <w:proofErr w:type="spellStart"/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</w:t>
      </w:r>
      <w:proofErr w:type="spellEnd"/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Тыва):</w:t>
      </w:r>
    </w:p>
    <w:p w:rsidR="004969EA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действующий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доверенности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06.0.97.2018 г. № 1-УФАС;</w:t>
      </w:r>
    </w:p>
    <w:p w:rsidR="0055493D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</w:t>
      </w:r>
      <w:r w:rsidR="00C47A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Тыва, действующего на основании выписки из ЕГРЮЛ,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12A99" w:rsidRPr="00DE6428" w:rsidRDefault="00371411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 xml:space="preserve">жалобу </w:t>
      </w:r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 xml:space="preserve">. № 3417 от 12.09.2018 года)  ООО «Дальний кордон»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на действия аукционной комиссии при проведен</w:t>
      </w:r>
      <w:proofErr w:type="gramStart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 xml:space="preserve">кциона №  190718/6638668/01 на право заключения </w:t>
      </w:r>
      <w:proofErr w:type="spellStart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в отношении охотничьих угодий, выставляемых на аукцион, расположенных на территории Каа-Хемского муниципального района Республики Тыва», лот № 1 -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Республики Тыва, общая площадь 136571 га, начальная цена п</w:t>
      </w:r>
      <w:r w:rsidR="00680D33">
        <w:rPr>
          <w:rFonts w:ascii="Times New Roman" w:hAnsi="Times New Roman" w:cs="Times New Roman"/>
          <w:color w:val="000000"/>
          <w:sz w:val="28"/>
          <w:szCs w:val="28"/>
        </w:rPr>
        <w:t xml:space="preserve">редмета аукциона: 110900 рублей </w:t>
      </w:r>
      <w:r w:rsidR="004969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 о защите конкуренции),</w:t>
      </w:r>
    </w:p>
    <w:p w:rsidR="00A12A99" w:rsidRPr="00A12A99" w:rsidRDefault="00A12A99" w:rsidP="00680D3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680D33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680D33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680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680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680D33" w:rsidRDefault="000B047F" w:rsidP="00680D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письменным доводам </w:t>
      </w:r>
      <w:r w:rsidR="00680D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жалобы </w:t>
      </w:r>
      <w:r w:rsidR="00680D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аукционная комиссия неправомерно отказала в допуске к участию в аукционе заявке ООО «Дальний кордон» по основаниям, указанным в протоколе приема заявок на участие в аукционе от 31.08.2018 года, также на сайте проведения открытого аукциона № </w:t>
      </w:r>
      <w:r w:rsidR="00680D33" w:rsidRPr="00680D33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 w:rsidR="00680D33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информация о заявителях (участниках), отказах, жалобах, протоколах рассмотрения заявок и т.д.</w:t>
      </w:r>
      <w:proofErr w:type="gramEnd"/>
    </w:p>
    <w:p w:rsidR="00680D33" w:rsidRDefault="00680D33" w:rsidP="00680D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рассмотрения жалобы представител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«Дальний кордон» под</w:t>
      </w:r>
      <w:r w:rsidR="00CE6630">
        <w:rPr>
          <w:rFonts w:ascii="Times New Roman" w:hAnsi="Times New Roman" w:cs="Times New Roman"/>
          <w:color w:val="000000"/>
          <w:sz w:val="28"/>
          <w:szCs w:val="28"/>
        </w:rPr>
        <w:t>держали письменные доводы жалобы.</w:t>
      </w:r>
    </w:p>
    <w:p w:rsidR="00680D33" w:rsidRDefault="00680D33" w:rsidP="00680D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Представители организатора торгов с доводами жалобы не согласились и представили отзыв на жалобу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 3503 от 14.09.2018 года), согласно которому заявка ООО «Дальний кордон»  по лотам № 1 и 2 не содержит наименование издания, опубликовавшего извещение, указано  извещение с иной датой публикации (19.07.2018 г.), в наименовании</w:t>
      </w:r>
      <w:r w:rsidRPr="00680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«Дальний кордон»  в нарушении части 4 статьи 13 </w:t>
      </w:r>
      <w:r w:rsidR="003754AC">
        <w:rPr>
          <w:rFonts w:ascii="Times New Roman" w:hAnsi="Times New Roman" w:cs="Times New Roman"/>
          <w:sz w:val="28"/>
          <w:szCs w:val="28"/>
        </w:rPr>
        <w:t>Закона об охоте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сведения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промысловой охоты, так как согласно толковому словарю русского языка С.И. Ожегова слово «Кордон» означает: 1. Пограничный или заграничный отряд; пост охраны. 2. Место, где находится такой отряд или пост. Уйти за к. (</w:t>
      </w:r>
      <w:r w:rsidR="003754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ерейти границу; разг.). Лесной к. </w:t>
      </w:r>
      <w:r w:rsidRPr="00680D33">
        <w:rPr>
          <w:rFonts w:ascii="Times New Roman" w:hAnsi="Times New Roman" w:cs="Times New Roman"/>
          <w:sz w:val="28"/>
          <w:szCs w:val="28"/>
        </w:rPr>
        <w:t>||</w:t>
      </w:r>
      <w:r>
        <w:rPr>
          <w:rFonts w:ascii="Times New Roman" w:hAnsi="Times New Roman" w:cs="Times New Roman"/>
          <w:sz w:val="28"/>
          <w:szCs w:val="28"/>
        </w:rPr>
        <w:t xml:space="preserve"> прил. Кордонный,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754AC">
        <w:rPr>
          <w:rFonts w:ascii="Times New Roman" w:hAnsi="Times New Roman" w:cs="Times New Roman"/>
          <w:sz w:val="28"/>
          <w:szCs w:val="28"/>
        </w:rPr>
        <w:t xml:space="preserve"> Кроме того, в соответствии со статьей 28 Закона об охоте на официальном сайте торгов размещается информация о результате торгов.</w:t>
      </w:r>
    </w:p>
    <w:p w:rsidR="00680D33" w:rsidRDefault="00680D33" w:rsidP="00680D33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62E9C">
        <w:rPr>
          <w:sz w:val="28"/>
          <w:szCs w:val="28"/>
        </w:rPr>
        <w:t>Рассмотрев жалобу, выслушав пояснения лиц, участвующих в рассмотрении жалобы</w:t>
      </w:r>
      <w:r>
        <w:rPr>
          <w:sz w:val="28"/>
          <w:szCs w:val="28"/>
        </w:rPr>
        <w:t>,</w:t>
      </w:r>
      <w:r w:rsidRPr="00D62E9C">
        <w:rPr>
          <w:sz w:val="28"/>
          <w:szCs w:val="28"/>
        </w:rPr>
        <w:t xml:space="preserve">  Комиссия Тывинского УФАС России приходит к следующему.</w:t>
      </w:r>
    </w:p>
    <w:p w:rsidR="00A548B2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19.0</w:t>
      </w:r>
      <w:r w:rsid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организатором торгов –</w:t>
      </w:r>
      <w:r w:rsidR="00A548B2"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Госкомохотнадзором</w:t>
      </w:r>
      <w:proofErr w:type="spellEnd"/>
      <w:r w:rsid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13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hyperlink r:id="rId10" w:history="1">
        <w:r w:rsidR="00E55113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55113">
        <w:rPr>
          <w:rFonts w:ascii="Times New Roman" w:hAnsi="Times New Roman" w:cs="Times New Roman"/>
          <w:sz w:val="28"/>
          <w:szCs w:val="28"/>
        </w:rPr>
        <w:t xml:space="preserve">) </w:t>
      </w:r>
      <w:r w:rsidR="00680D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извещение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№ </w:t>
      </w:r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190718/6638668/01 на право  заключения </w:t>
      </w:r>
      <w:proofErr w:type="spellStart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в отношении охотничьих угодий,  расположенных на территории Каа-Хемского муниципального района Республики</w:t>
      </w:r>
      <w:proofErr w:type="gramEnd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Тыва», лот № 1 -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</w:t>
      </w:r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 Тыва, общая площадь 136571 га, начальная цена п</w:t>
      </w:r>
      <w:r w:rsidR="00A548B2">
        <w:rPr>
          <w:rFonts w:ascii="Times New Roman" w:hAnsi="Times New Roman" w:cs="Times New Roman"/>
          <w:color w:val="000000"/>
          <w:sz w:val="28"/>
          <w:szCs w:val="28"/>
        </w:rPr>
        <w:t>редмета аукциона: 110900 рублей.</w:t>
      </w:r>
    </w:p>
    <w:p w:rsidR="00680D33" w:rsidRDefault="00680D33" w:rsidP="00680D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30.07.2018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организатором торгов –</w:t>
      </w:r>
      <w:r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11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80D3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опубликовано извещение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190718/6638668/01 на право  заключения </w:t>
      </w:r>
      <w:proofErr w:type="spellStart"/>
      <w:r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в отношении охотничьих угодий,  расположенных на территории Каа-Хемского муниципального района Республики Тыва», лот № 1 -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Республики Тыва, общая площадь 136571 га, начальная цена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редмета аукциона: 110900 рублей.</w:t>
      </w:r>
    </w:p>
    <w:p w:rsidR="00774F24" w:rsidRDefault="00A548B2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на право  заключения </w:t>
      </w:r>
      <w:proofErr w:type="spellStart"/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 xml:space="preserve"> (лот № 1 и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приказом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103-ОС от 19.07.2018 г., в лице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Г.Д.</w:t>
      </w:r>
    </w:p>
    <w:p w:rsidR="00774F24" w:rsidRDefault="00774F24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приема заявок на участие в аукционе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(лот № 1 и 2) от 31.08.2018 г. аукционной комиссией отказано в допуске к участию в аукционе по лоту № 1 и № 2 заявке ООО «Дальний кордон», заявки ООО «Охотничье-промысловое хозяйство «Унжей», ООО «Охотничье-промысловое хозяйство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ЭкспоСервис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по лоту № 1  допущены аукционной комиссией к участию в аукционе, заявки ИП </w:t>
      </w:r>
      <w:r w:rsidR="00C409C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hAnsi="Times New Roman" w:cs="Times New Roman"/>
          <w:color w:val="000000"/>
          <w:sz w:val="28"/>
          <w:szCs w:val="28"/>
        </w:rPr>
        <w:t>, ООО «Охотничье-промысловое хозяйство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ЭкспоСервис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по лоту №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аукционной комиссией к участию в аукционе.</w:t>
      </w:r>
    </w:p>
    <w:p w:rsidR="00774F24" w:rsidRDefault="00774F24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Заявке ООО «Дальний кордон» аукционной комиссией отказано в допуске к участию в аукционе по следующим основаниям: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ООО «Дальний кордон» в заявке на участие в аукционе предоставил недостоверные сведения, а именно ООО «Дальний кордон» в заявке на участие в аукционе не указало наименование издания, опубликовавшего извещение о проведении аукциона, а также указало извещение № 190718/6638668/01 от 19.07.2018</w:t>
      </w:r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г., который не соответствует извещению о проведении аукциона размещенной </w:t>
      </w:r>
      <w:proofErr w:type="spell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Госкомохотнадзором</w:t>
      </w:r>
      <w:proofErr w:type="spell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Республики Тыва на сайте https://torgi.gov.ru.</w:t>
      </w:r>
      <w:proofErr w:type="gram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Правильный вариант извещения №190718/6638668/01 от 30.07.2018 (открытый аукцион). Также в соответствии с требованиями к содержанию и форме заявки на участие в аукционе, установленными аукционной документацией, для заключения </w:t>
      </w:r>
      <w:proofErr w:type="spell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охотхозяйственного</w:t>
      </w:r>
      <w:proofErr w:type="spell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соглашения в отношении лота, указанного в заявке, заявитель должен соответствовать требованиям законодательства, предъявляемым к лицам, осуществляющим </w:t>
      </w:r>
      <w:proofErr w:type="spell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охотхозяйственную</w:t>
      </w:r>
      <w:proofErr w:type="spell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деятельность. </w:t>
      </w:r>
      <w:proofErr w:type="spell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Охотхозяйственное</w:t>
      </w:r>
      <w:proofErr w:type="spell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соглашение по лоту № 1 предусматривает разрешение на осуществление промысловой охоты в границах выставляемых участков охотничьих угодий. Согласно ч. 4 ст. 13 Федерального закона от 24.07.2009 № 209-ФЗ «Об охоте и сохранении охотничьих ресурсов и о внесении изменений в </w:t>
      </w:r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отдельные законодательные акты Российской Федерации» наименования юридических лиц, индивидуальных предпринимателей осуществляющих промысловую охоту должны содержать указание на характер их деятельности. В наименован</w:t>
      </w:r>
      <w:proofErr w:type="gram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ии ООО</w:t>
      </w:r>
      <w:proofErr w:type="gram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«Дальний кордон» указанные критерии отсутствуют. Таким образом, заключение </w:t>
      </w:r>
      <w:proofErr w:type="spellStart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>охотхозяйственного</w:t>
      </w:r>
      <w:proofErr w:type="spellEnd"/>
      <w:r w:rsidRPr="00774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соглашения с ООО «Дальний кордон» невозможно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48B2" w:rsidRDefault="00A548B2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аукциона на право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регламентирован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(далее – Закон об охоте).</w:t>
      </w:r>
    </w:p>
    <w:p w:rsidR="001B05D4" w:rsidRDefault="00883E7D" w:rsidP="001B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05D4">
        <w:rPr>
          <w:rFonts w:ascii="Times New Roman" w:hAnsi="Times New Roman" w:cs="Times New Roman"/>
          <w:sz w:val="28"/>
          <w:szCs w:val="28"/>
        </w:rPr>
        <w:t xml:space="preserve">Правовое регулирование в области охоты и сохранения охотничьих ресурсов осуществляется названным </w:t>
      </w:r>
      <w:hyperlink r:id="rId13" w:history="1">
        <w:r w:rsidR="001B05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B05D4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(</w:t>
      </w:r>
      <w:hyperlink r:id="rId14" w:history="1">
        <w:r w:rsidR="001B05D4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="001B05D4">
        <w:rPr>
          <w:rFonts w:ascii="Times New Roman" w:hAnsi="Times New Roman" w:cs="Times New Roman"/>
          <w:sz w:val="28"/>
          <w:szCs w:val="28"/>
        </w:rPr>
        <w:t xml:space="preserve"> </w:t>
      </w:r>
      <w:r w:rsidR="00CE6630">
        <w:rPr>
          <w:rFonts w:ascii="Times New Roman" w:hAnsi="Times New Roman" w:cs="Times New Roman"/>
          <w:sz w:val="28"/>
          <w:szCs w:val="28"/>
        </w:rPr>
        <w:t>З</w:t>
      </w:r>
      <w:r w:rsidR="001B05D4">
        <w:rPr>
          <w:rFonts w:ascii="Times New Roman" w:hAnsi="Times New Roman" w:cs="Times New Roman"/>
          <w:sz w:val="28"/>
          <w:szCs w:val="28"/>
        </w:rPr>
        <w:t>акона об охоте).</w:t>
      </w:r>
      <w:proofErr w:type="gramEnd"/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3 статьи 27 Закона об охоте о</w:t>
      </w:r>
      <w:r>
        <w:rPr>
          <w:rFonts w:ascii="Times New Roman" w:hAnsi="Times New Roman" w:cs="Times New Roman"/>
          <w:sz w:val="28"/>
          <w:szCs w:val="28"/>
        </w:rPr>
        <w:t xml:space="preserve">рган исполнительной власти субъекта Российской Федерации заключает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 с победителем аукциона на право заключения такого соглашения или с иным лицом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31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93BA4" w:rsidRDefault="003754AC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BA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28 </w:t>
      </w:r>
      <w:r w:rsidR="00193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 о</w:t>
      </w:r>
      <w:r w:rsidR="00193BA4">
        <w:rPr>
          <w:rFonts w:ascii="Times New Roman" w:hAnsi="Times New Roman" w:cs="Times New Roman"/>
          <w:sz w:val="28"/>
          <w:szCs w:val="28"/>
        </w:rPr>
        <w:t>рганизатор аукциона устанавливает время, дату, место и порядок проведения аукциона, форму и сроки подачи заявок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 ("шаг аукциона").</w:t>
      </w:r>
      <w:proofErr w:type="gramEnd"/>
      <w:r w:rsidR="00193BA4">
        <w:rPr>
          <w:rFonts w:ascii="Times New Roman" w:hAnsi="Times New Roman" w:cs="Times New Roman"/>
          <w:sz w:val="28"/>
          <w:szCs w:val="28"/>
        </w:rPr>
        <w:t xml:space="preserve"> "Шаг аукциона" устанавливается в пределах от одного процента до пяти процентов начальной цены предмета аукциона.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5 статьи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двадцать пять рабочих дней до дня проведения аукциона его организатор должен разместить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определения указанного сайта извещение о проведении аукциона опубликовывается в периодическом печатном издании, определенном высшим органом исполнительной власти субъекта Российской Федерации, на территории которого расположено охотничье угодье (далее - периодическое печатное издание), и размещается на официальном сайте высшего органа исполнительной власти субъекта Российской Федерации в сети "Интернет" (далее - официальный сайт).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должна быть доступна для ознакомления всем заинтересованным лицам без взимания платы. 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Частью 6 статьи 28 Закона об охоте  установлено, что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должно содержать ряд сведения.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 части 7 статьи 28 Закона об охоте организатор аукциона обязан подготовить документацию об аукционе, которая наряду со сведениями, указанными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должна содержать требования к содержанию и форме заявки на участие в аукционе.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2 аукционной документации установлены т</w:t>
      </w:r>
      <w:r w:rsidRPr="00774F24">
        <w:rPr>
          <w:rFonts w:ascii="Times New Roman" w:hAnsi="Times New Roman" w:cs="Times New Roman"/>
          <w:sz w:val="28"/>
          <w:szCs w:val="28"/>
        </w:rPr>
        <w:t>ребования к содержанию и форме заявки на участие в аукционе</w:t>
      </w:r>
      <w:r>
        <w:rPr>
          <w:rFonts w:ascii="Times New Roman" w:hAnsi="Times New Roman" w:cs="Times New Roman"/>
          <w:sz w:val="28"/>
          <w:szCs w:val="28"/>
        </w:rPr>
        <w:t>, согласно которым в том числе: «</w:t>
      </w:r>
      <w:r w:rsidRPr="00774F24">
        <w:rPr>
          <w:rFonts w:ascii="Times New Roman" w:hAnsi="Times New Roman" w:cs="Times New Roman"/>
          <w:i/>
          <w:sz w:val="28"/>
          <w:szCs w:val="28"/>
        </w:rPr>
        <w:t>Для участия в аукционе заявитель представляет следующие документы: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1) заявку на участие в аукционе (далее – заявка):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а) юридические лица - по форме согласно приложению 1 к настоящей Документации;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б) индивидуальные предприниматели - по форме согласно приложению 2 к настоящей Документации;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2) документы, подтверждающие внесение денежных средств, являющихся обеспечением заявки на участие в аукционе: копия платежного поручения с отметкой банка об исполнении платежа.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Заявка должна содержать следующие сведения: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- для юридического лица – полное фирменное наименование, сведения об организационно-правовой форме, о месте нахождения, почтовый адрес с указанием индекса населенного пункта, номер контактного телефона, адрес электронной почты, индивидуальный номер налогоплательщика, фамилия, имя и отчество представителя юридического лица, а также сведения о документе, подтверждающем полномочия представителя;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- для индивидуального предпринимателя – фамилия, имя, отчество индивидуального предпринимателя, сведения о месте нахождения, почтовый адрес с указанием индекса населенного пункта, адрес электронной почты, номер контактного телефона, индивидуальный номер налогоплательщика, фамилия, имя и отчество представителя индивидуального предпринимателя, а также сведения о документе, подтверждающем полномочия представителя;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 xml:space="preserve">- согласие заявителя участвовать в аукционе на условиях, определенных существенными условиями </w:t>
      </w:r>
      <w:proofErr w:type="spellStart"/>
      <w:r w:rsidRPr="00774F24">
        <w:rPr>
          <w:rFonts w:ascii="Times New Roman" w:hAnsi="Times New Roman" w:cs="Times New Roman"/>
          <w:i/>
          <w:sz w:val="28"/>
          <w:szCs w:val="28"/>
        </w:rPr>
        <w:t>охотхозяйственного</w:t>
      </w:r>
      <w:proofErr w:type="spellEnd"/>
      <w:r w:rsidRPr="00774F24">
        <w:rPr>
          <w:rFonts w:ascii="Times New Roman" w:hAnsi="Times New Roman" w:cs="Times New Roman"/>
          <w:i/>
          <w:sz w:val="28"/>
          <w:szCs w:val="28"/>
        </w:rPr>
        <w:t xml:space="preserve"> соглашения;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F24">
        <w:rPr>
          <w:rFonts w:ascii="Times New Roman" w:hAnsi="Times New Roman" w:cs="Times New Roman"/>
          <w:i/>
          <w:sz w:val="28"/>
          <w:szCs w:val="28"/>
        </w:rPr>
        <w:t>- сведения об аукционе – номер лота, местоположение, площадь и опи</w:t>
      </w:r>
      <w:r>
        <w:rPr>
          <w:rFonts w:ascii="Times New Roman" w:hAnsi="Times New Roman" w:cs="Times New Roman"/>
          <w:i/>
          <w:sz w:val="28"/>
          <w:szCs w:val="28"/>
        </w:rPr>
        <w:t>сание границ охотничьего угодья».</w:t>
      </w:r>
    </w:p>
    <w:p w:rsidR="00774F24" w:rsidRDefault="00774F2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 1 к аукционной документации установлена форма заявки </w:t>
      </w:r>
      <w:r w:rsidRPr="00774F24"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2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774F24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для юридических лиц, согласно которой необходимо указать </w:t>
      </w:r>
      <w:r w:rsidRPr="00774F24">
        <w:rPr>
          <w:rFonts w:ascii="Times New Roman" w:hAnsi="Times New Roman" w:cs="Times New Roman"/>
          <w:color w:val="000000"/>
          <w:sz w:val="28"/>
          <w:szCs w:val="20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0"/>
        </w:rPr>
        <w:t>вание издания и дату</w:t>
      </w:r>
      <w:r w:rsidRPr="00774F24">
        <w:rPr>
          <w:rFonts w:ascii="Times New Roman" w:hAnsi="Times New Roman" w:cs="Times New Roman"/>
          <w:color w:val="000000"/>
          <w:sz w:val="28"/>
          <w:szCs w:val="20"/>
        </w:rPr>
        <w:t xml:space="preserve"> публикации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извещения 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статьи 28 Закона об охоте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заявка на участие в аукционе по установленной форме с указанием реквизитов счета для возврата денежных средств, внесенных в качестве обеспечения заявки на участие в аукционе, в случае установления организатором аукциона требования обеспечения заявки на участие в аукционе;</w:t>
      </w:r>
    </w:p>
    <w:p w:rsidR="00193BA4" w:rsidRDefault="00193BA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в случае установления организатором аукциона требования обеспечения заявки на участие в аукционе.</w:t>
      </w:r>
    </w:p>
    <w:p w:rsidR="00774F24" w:rsidRDefault="00774F24" w:rsidP="0019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других документов, за исключением указанных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документов (часть 10 статьи 28 Закона об охоте).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13 статьи 28 Закона об охоте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необходимых для участия в аукционе документов или предоставление недостоверных сведений;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средств,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аукционе, на счет, указанный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до дня окончания приема документов для участия в аукционе;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заявки на участие в аукционе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 в допуске к участию в аукционе по иным основаниям, за исключением указанных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оснований, не допускается (часть 14 статьи 28 Закона об охоте).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Тывинского УФАС России установлено, что в заявке ООО «Дальний кордон» по лотам № 1 и 2 указана дата  опубликования </w:t>
      </w:r>
      <w:r w:rsidRPr="00774F24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F24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№ 190718/6638668/01</w:t>
      </w:r>
      <w:r>
        <w:rPr>
          <w:rFonts w:ascii="Times New Roman" w:hAnsi="Times New Roman" w:cs="Times New Roman"/>
          <w:sz w:val="28"/>
          <w:szCs w:val="28"/>
        </w:rPr>
        <w:t xml:space="preserve"> от 19.07.2018 г., также заявка </w:t>
      </w:r>
      <w:r w:rsidRPr="00774F24">
        <w:rPr>
          <w:rFonts w:ascii="Times New Roman" w:hAnsi="Times New Roman" w:cs="Times New Roman"/>
          <w:sz w:val="28"/>
          <w:szCs w:val="28"/>
        </w:rPr>
        <w:t>ООО «Дальний кордон» по лотам № 1 и 2</w:t>
      </w:r>
      <w:r>
        <w:rPr>
          <w:rFonts w:ascii="Times New Roman" w:hAnsi="Times New Roman" w:cs="Times New Roman"/>
          <w:sz w:val="28"/>
          <w:szCs w:val="28"/>
        </w:rPr>
        <w:t xml:space="preserve"> не содержит </w:t>
      </w:r>
      <w:r w:rsidRPr="00774F2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hyperlink r:id="rId20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котором размещено извещение 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Pr="00774F24">
        <w:rPr>
          <w:rFonts w:ascii="Times New Roman" w:hAnsi="Times New Roman" w:cs="Times New Roman"/>
          <w:sz w:val="28"/>
          <w:szCs w:val="28"/>
        </w:rPr>
        <w:t>открытого аукциона № 190718/6638668/01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F24" w:rsidRDefault="00CE6630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Тывинского УФС Росси приходит к выводу, что отсутствие наименования официального сайта </w:t>
      </w:r>
      <w:hyperlink r:id="rId21" w:history="1">
        <w:r w:rsidR="00774F2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774F24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74F24" w:rsidRP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может служить основанием для отказа в допуске заявке ООО «Дальний кордон», так как заявка содержит идентификационный номер торгов (</w:t>
      </w:r>
      <w:r w:rsidR="00774F24" w:rsidRPr="00774F24">
        <w:rPr>
          <w:rFonts w:ascii="Times New Roman" w:hAnsi="Times New Roman" w:cs="Times New Roman"/>
          <w:sz w:val="28"/>
          <w:szCs w:val="28"/>
        </w:rPr>
        <w:t>190718/6638668/01</w:t>
      </w:r>
      <w:r w:rsidR="00774F24" w:rsidRP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который является уникальным только для официального сайта </w:t>
      </w:r>
      <w:r w:rsid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774F2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774F24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указание даты 19.07.2018 г. как дату опубликования извещения о </w:t>
      </w:r>
      <w:proofErr w:type="gramStart"/>
      <w:r w:rsid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проведении</w:t>
      </w:r>
      <w:proofErr w:type="gramEnd"/>
      <w:r w:rsidR="00774F2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74F24" w:rsidRPr="00774F24">
        <w:rPr>
          <w:rFonts w:ascii="Times New Roman" w:hAnsi="Times New Roman" w:cs="Times New Roman"/>
          <w:sz w:val="28"/>
          <w:szCs w:val="28"/>
        </w:rPr>
        <w:t>открытого аукциона № 190718/6638668/01</w:t>
      </w:r>
      <w:r w:rsidR="00774F24">
        <w:rPr>
          <w:rFonts w:ascii="Times New Roman" w:hAnsi="Times New Roman" w:cs="Times New Roman"/>
          <w:sz w:val="28"/>
          <w:szCs w:val="28"/>
        </w:rPr>
        <w:t xml:space="preserve"> также не является препятствием для идентификации торгов, так как согласно сообщению </w:t>
      </w:r>
      <w:r w:rsidR="00774F24" w:rsidRPr="00774F24">
        <w:rPr>
          <w:rFonts w:ascii="Times New Roman" w:hAnsi="Times New Roman" w:cs="Times New Roman"/>
          <w:sz w:val="28"/>
          <w:szCs w:val="28"/>
        </w:rPr>
        <w:t>открытого аукциона № 190718/6638668/01</w:t>
      </w:r>
      <w:r w:rsidR="00774F24">
        <w:rPr>
          <w:rFonts w:ascii="Times New Roman" w:hAnsi="Times New Roman" w:cs="Times New Roman"/>
          <w:sz w:val="28"/>
          <w:szCs w:val="28"/>
        </w:rPr>
        <w:t xml:space="preserve">, размещенного в </w:t>
      </w:r>
      <w:r w:rsidR="00774F24">
        <w:rPr>
          <w:rFonts w:ascii="Times New Roman" w:hAnsi="Times New Roman" w:cs="Times New Roman"/>
          <w:sz w:val="28"/>
          <w:szCs w:val="28"/>
        </w:rPr>
        <w:lastRenderedPageBreak/>
        <w:t>разделе «Общие», 19.07.2018 года является датой создания извещения, а именно: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555750"/>
            <wp:effectExtent l="0" t="0" r="0" b="0"/>
            <wp:docPr id="2" name="Рисунок 2" descr="C:\Users\Пользователь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D33" w:rsidRDefault="00774F24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действия аукционной комиссии по отказу в допуске к участию в  </w:t>
      </w:r>
      <w:r>
        <w:rPr>
          <w:rFonts w:ascii="Times New Roman" w:hAnsi="Times New Roman" w:cs="Times New Roman"/>
          <w:sz w:val="28"/>
          <w:szCs w:val="28"/>
        </w:rPr>
        <w:t>открытом аукционе</w:t>
      </w:r>
      <w:r w:rsidRPr="00774F24">
        <w:rPr>
          <w:rFonts w:ascii="Times New Roman" w:hAnsi="Times New Roman" w:cs="Times New Roman"/>
          <w:sz w:val="28"/>
          <w:szCs w:val="28"/>
        </w:rPr>
        <w:t xml:space="preserve"> № 190718/6638668/01</w:t>
      </w:r>
      <w:r>
        <w:rPr>
          <w:rFonts w:ascii="Times New Roman" w:hAnsi="Times New Roman" w:cs="Times New Roman"/>
          <w:sz w:val="28"/>
          <w:szCs w:val="28"/>
        </w:rPr>
        <w:t xml:space="preserve"> по лотам № 1 и 2 заявке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«Дальний кордон» </w:t>
      </w:r>
      <w:r>
        <w:rPr>
          <w:rFonts w:ascii="Times New Roman" w:hAnsi="Times New Roman" w:cs="Times New Roman"/>
          <w:sz w:val="28"/>
          <w:szCs w:val="28"/>
        </w:rPr>
        <w:t xml:space="preserve">в силу предоставления недостоверных сведений, а именно в силу отсутствия 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издания, опубликовавшего извещение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указания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даты 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>(19.07.2018 г.)</w:t>
      </w:r>
      <w:r w:rsidRPr="00774F24">
        <w:rPr>
          <w:rFonts w:ascii="Times New Roman" w:hAnsi="Times New Roman" w:cs="Times New Roman"/>
          <w:sz w:val="28"/>
          <w:szCs w:val="28"/>
        </w:rPr>
        <w:t xml:space="preserve"> 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</w:t>
      </w:r>
      <w:r w:rsidRPr="00774F24">
        <w:rPr>
          <w:rFonts w:ascii="Times New Roman" w:hAnsi="Times New Roman" w:cs="Times New Roman"/>
          <w:sz w:val="28"/>
          <w:szCs w:val="28"/>
        </w:rPr>
        <w:t>№ 190718/6638668/01</w:t>
      </w:r>
      <w:r>
        <w:rPr>
          <w:rFonts w:ascii="Times New Roman" w:hAnsi="Times New Roman" w:cs="Times New Roman"/>
          <w:sz w:val="28"/>
          <w:szCs w:val="28"/>
        </w:rPr>
        <w:t>, являются неправомерными.</w:t>
      </w:r>
      <w:proofErr w:type="gramEnd"/>
    </w:p>
    <w:p w:rsidR="00774F24" w:rsidRDefault="00774F24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протоколу приема заявок на участие в аукционе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(лот № 1 и 2) от 31.08.2018 г. третьим основанием для отказа в допуске к участию в аукционе заявке ООО «Дальний кордон» послужило отсутствие сведений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промысловой охоты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</w:t>
      </w:r>
      <w:proofErr w:type="gramStart"/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7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«Дальний кордон»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24" w:rsidRP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2 аукционной документации установлено следующее: «</w:t>
      </w:r>
      <w:r w:rsidRPr="00774F24">
        <w:rPr>
          <w:rFonts w:ascii="Times New Roman" w:hAnsi="Times New Roman" w:cs="Times New Roman"/>
          <w:i/>
          <w:sz w:val="28"/>
          <w:szCs w:val="28"/>
        </w:rPr>
        <w:t xml:space="preserve">Для заключения </w:t>
      </w:r>
      <w:proofErr w:type="spellStart"/>
      <w:r w:rsidRPr="00774F24">
        <w:rPr>
          <w:rFonts w:ascii="Times New Roman" w:hAnsi="Times New Roman" w:cs="Times New Roman"/>
          <w:i/>
          <w:sz w:val="28"/>
          <w:szCs w:val="28"/>
        </w:rPr>
        <w:t>охотхозяйственного</w:t>
      </w:r>
      <w:proofErr w:type="spellEnd"/>
      <w:r w:rsidRPr="00774F24">
        <w:rPr>
          <w:rFonts w:ascii="Times New Roman" w:hAnsi="Times New Roman" w:cs="Times New Roman"/>
          <w:i/>
          <w:sz w:val="28"/>
          <w:szCs w:val="28"/>
        </w:rPr>
        <w:t xml:space="preserve"> соглашения в отношении лота, указанного в заявке, заявитель должен соответствовать требованиям законодательства, предъявляемым к лицам, осуществляющим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охотхозяйственную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Pr="00774F24">
        <w:rPr>
          <w:rFonts w:ascii="Times New Roman" w:hAnsi="Times New Roman" w:cs="Times New Roman"/>
          <w:sz w:val="28"/>
          <w:szCs w:val="28"/>
        </w:rPr>
        <w:t>».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1 статьи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 установлено, что п</w:t>
      </w:r>
      <w:r>
        <w:rPr>
          <w:rFonts w:ascii="Times New Roman" w:hAnsi="Times New Roman" w:cs="Times New Roman"/>
          <w:sz w:val="28"/>
          <w:szCs w:val="28"/>
        </w:rPr>
        <w:t xml:space="preserve">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предпринимателями, зарегистрированными в Российской Федерации в соответствии с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").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13 Закона об охоте н</w:t>
      </w:r>
      <w:r>
        <w:rPr>
          <w:rFonts w:ascii="Times New Roman" w:hAnsi="Times New Roman" w:cs="Times New Roman"/>
          <w:sz w:val="28"/>
          <w:szCs w:val="28"/>
        </w:rPr>
        <w:t xml:space="preserve">аименования юридических лиц, индивидуальных предпринимателей, указанных в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содержать указание на характер их деятельности.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74F24">
        <w:rPr>
          <w:rFonts w:ascii="Times New Roman" w:hAnsi="Times New Roman" w:cs="Times New Roman"/>
          <w:sz w:val="28"/>
          <w:szCs w:val="28"/>
        </w:rPr>
        <w:t xml:space="preserve">частью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Закона об охоте </w:t>
      </w:r>
      <w:r w:rsidRPr="00774F24">
        <w:rPr>
          <w:rFonts w:ascii="Times New Roman" w:hAnsi="Times New Roman" w:cs="Times New Roman"/>
          <w:sz w:val="28"/>
          <w:szCs w:val="28"/>
        </w:rPr>
        <w:t xml:space="preserve">устанавливается индивидуализация субъектов промысловой охоты (например, через фирменное наименование юридического лица либо включение в свидетельство индивидуального предпринимателя вида деятельности), </w:t>
      </w:r>
      <w:r w:rsidRPr="00774F24">
        <w:rPr>
          <w:rFonts w:ascii="Times New Roman" w:hAnsi="Times New Roman" w:cs="Times New Roman"/>
          <w:sz w:val="28"/>
          <w:szCs w:val="28"/>
        </w:rPr>
        <w:lastRenderedPageBreak/>
        <w:t>содержащая в себе указание на характер деятельности охотников-промысловиков либо промысловых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54 Гражданского кодекса Российской Федерации юридическое лицо имеет свое наименование, содержащее указание на организационно-правовую форму, а в случаях, когда законом предусмотрена возможность создания вида юридического лица, указание только на такой вид.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лица.</w:t>
      </w:r>
    </w:p>
    <w:p w:rsidR="00774F24" w:rsidRDefault="00774F24" w:rsidP="00774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выше, согласно пункту 3 части 13 статьи 28 Закона об охоте  заявитель не допускается к участию в аукционе,  в том числе в виду несоответствия заявки на участие в аукционе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3754AC" w:rsidRDefault="00774F24" w:rsidP="003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Комиссия Тывинского УФАС России приходит к выводу, что наименование ООО «Дальний кордон» </w:t>
      </w:r>
      <w:r w:rsidR="003754AC">
        <w:rPr>
          <w:rFonts w:ascii="Times New Roman" w:hAnsi="Times New Roman" w:cs="Times New Roman"/>
          <w:sz w:val="28"/>
          <w:szCs w:val="28"/>
        </w:rPr>
        <w:t xml:space="preserve">в нарушение части 4 статьи 13 Закона об охоте </w:t>
      </w:r>
      <w:r>
        <w:rPr>
          <w:rFonts w:ascii="Times New Roman" w:hAnsi="Times New Roman" w:cs="Times New Roman"/>
          <w:sz w:val="28"/>
          <w:szCs w:val="28"/>
        </w:rPr>
        <w:t xml:space="preserve">не содержит </w:t>
      </w:r>
      <w:r w:rsidR="003754AC">
        <w:rPr>
          <w:rFonts w:ascii="Times New Roman" w:hAnsi="Times New Roman" w:cs="Times New Roman"/>
          <w:sz w:val="28"/>
          <w:szCs w:val="28"/>
        </w:rPr>
        <w:t xml:space="preserve">указание на характер деятельности по осуществлению </w:t>
      </w:r>
      <w:r w:rsidR="0037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54AC">
        <w:rPr>
          <w:rFonts w:ascii="Times New Roman" w:hAnsi="Times New Roman" w:cs="Times New Roman"/>
          <w:sz w:val="28"/>
          <w:szCs w:val="28"/>
        </w:rPr>
        <w:t>ромысловой охоты.</w:t>
      </w:r>
    </w:p>
    <w:p w:rsidR="003754AC" w:rsidRDefault="003754AC" w:rsidP="003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Ссылка представителя ООО «Дальний кордон» на статью 53 Закона об охоте, в которой установлен </w:t>
      </w:r>
      <w:r w:rsidRPr="003754AC">
        <w:rPr>
          <w:rFonts w:ascii="Times New Roman" w:hAnsi="Times New Roman" w:cs="Times New Roman"/>
          <w:sz w:val="28"/>
          <w:szCs w:val="28"/>
        </w:rPr>
        <w:t>перечень объектов, относящихся к охотничьей 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54AC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3754AC">
        <w:rPr>
          <w:rFonts w:ascii="Times New Roman" w:hAnsi="Times New Roman" w:cs="Times New Roman"/>
          <w:sz w:val="28"/>
          <w:szCs w:val="28"/>
        </w:rPr>
        <w:t xml:space="preserve"> Вольер, питомник диких животных, ограждения для содержания и разведения охотничьих ресурсов в </w:t>
      </w:r>
      <w:proofErr w:type="spellStart"/>
      <w:r w:rsidRPr="003754A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3754AC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AC">
        <w:rPr>
          <w:rFonts w:ascii="Times New Roman" w:hAnsi="Times New Roman" w:cs="Times New Roman"/>
          <w:sz w:val="28"/>
          <w:szCs w:val="28"/>
        </w:rPr>
        <w:t>2. Егерский кордон.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Охотничья база) не опровергает требования части 4 статьи 13 Закона об охоте.</w:t>
      </w:r>
      <w:proofErr w:type="gramEnd"/>
    </w:p>
    <w:p w:rsidR="003754AC" w:rsidRDefault="003754AC" w:rsidP="003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аукционная комиссия правомерно не допустила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«Дальний кордон» к участию в аукционе по указанному выше основанию.</w:t>
      </w:r>
    </w:p>
    <w:p w:rsidR="003754AC" w:rsidRDefault="003754AC" w:rsidP="003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Согласно части 25 статьи 28 Закона об охоте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аукциона опубликовывается организатором аукциона в периодическом печатном издании, в котором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было опубликовано извещение о проведении аукциона, и размещается на официальном сайте,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3754AC" w:rsidRDefault="003754AC" w:rsidP="0037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о размещении протокола о рассмотрении заявок на официальном сайте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охоте не содержит.</w:t>
      </w:r>
    </w:p>
    <w:p w:rsidR="003754AC" w:rsidRDefault="003754AC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довод подателя жалобы об отсутствии на официальном сайте </w:t>
      </w:r>
      <w:hyperlink r:id="rId28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A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54AC">
        <w:rPr>
          <w:rFonts w:ascii="Times New Roman" w:hAnsi="Times New Roman" w:cs="Times New Roman"/>
          <w:sz w:val="28"/>
          <w:szCs w:val="28"/>
        </w:rPr>
        <w:t xml:space="preserve"> о заявителях (участниках), отказах, жалобах, прото</w:t>
      </w:r>
      <w:r>
        <w:rPr>
          <w:rFonts w:ascii="Times New Roman" w:hAnsi="Times New Roman" w:cs="Times New Roman"/>
          <w:sz w:val="28"/>
          <w:szCs w:val="28"/>
        </w:rPr>
        <w:t>колах рассмотрения заявок не нашел своего подтверждения.</w:t>
      </w:r>
    </w:p>
    <w:p w:rsidR="003754AC" w:rsidRDefault="003754AC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7F" w:rsidRDefault="00E55113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47F" w:rsidRPr="000B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изложенного, руководствуясь статьей 18.1 Федерального закона от 26.07.2006 года № 135-ФЗ «О защите конкуренции», Комиссия Тывинского УФАС России,</w:t>
      </w:r>
    </w:p>
    <w:p w:rsidR="000B047F" w:rsidRPr="000B047F" w:rsidRDefault="000B047F" w:rsidP="000B04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047F" w:rsidRDefault="000B047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B71F8F" w:rsidRPr="000B047F" w:rsidRDefault="00B71F8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8B2" w:rsidRPr="00A548B2" w:rsidRDefault="00680D33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D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жалобу Общества с ограниченной ответственностью «Дальний кордон» необоснованной.</w:t>
      </w:r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  <w:r w:rsidR="00680D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ствующий</w:t>
            </w: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  <w:tc>
          <w:tcPr>
            <w:tcW w:w="2693" w:type="dxa"/>
            <w:hideMark/>
          </w:tcPr>
          <w:p w:rsidR="00A548B2" w:rsidRPr="00A548B2" w:rsidRDefault="00C409C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A548B2" w:rsidRPr="00A548B2" w:rsidTr="0096674F">
        <w:tc>
          <w:tcPr>
            <w:tcW w:w="7054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2693" w:type="dxa"/>
          </w:tcPr>
          <w:p w:rsidR="00A548B2" w:rsidRDefault="00C409C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C409C0" w:rsidRPr="00A548B2" w:rsidRDefault="00C409C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1" w:name="_GoBack"/>
            <w:bookmarkEnd w:id="1"/>
          </w:p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ind w:lef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</w:t>
            </w:r>
          </w:p>
        </w:tc>
      </w:tr>
    </w:tbl>
    <w:p w:rsidR="00A548B2" w:rsidRPr="00A548B2" w:rsidRDefault="00A548B2" w:rsidP="00A548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548B2" w:rsidRPr="00A548B2" w:rsidRDefault="00A548B2" w:rsidP="00A54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52 Закона о защите конкуренции решение антимонопольного органа может быть обжаловано в течение трех месяцев со дня принятия решения в Арбитражный суд Республики Тыва.</w:t>
      </w:r>
    </w:p>
    <w:sectPr w:rsidR="00A548B2" w:rsidRPr="00A548B2" w:rsidSect="00E55113">
      <w:headerReference w:type="even" r:id="rId29"/>
      <w:headerReference w:type="default" r:id="rId30"/>
      <w:footerReference w:type="default" r:id="rId31"/>
      <w:pgSz w:w="11905" w:h="16837"/>
      <w:pgMar w:top="1559" w:right="1134" w:bottom="1276" w:left="1418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5A" w:rsidRDefault="0074025A">
      <w:pPr>
        <w:spacing w:after="0" w:line="240" w:lineRule="auto"/>
      </w:pPr>
      <w:r>
        <w:separator/>
      </w:r>
    </w:p>
  </w:endnote>
  <w:endnote w:type="continuationSeparator" w:id="0">
    <w:p w:rsidR="0074025A" w:rsidRDefault="0074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CA18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5A" w:rsidRDefault="0074025A">
      <w:pPr>
        <w:spacing w:after="0" w:line="240" w:lineRule="auto"/>
      </w:pPr>
      <w:r>
        <w:separator/>
      </w:r>
    </w:p>
  </w:footnote>
  <w:footnote w:type="continuationSeparator" w:id="0">
    <w:p w:rsidR="0074025A" w:rsidRDefault="0074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8EF" w:rsidRDefault="00CA18EF">
    <w:pPr>
      <w:pStyle w:val="a5"/>
    </w:pPr>
  </w:p>
  <w:p w:rsidR="00E353E9" w:rsidRDefault="00E353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9C0">
      <w:rPr>
        <w:rStyle w:val="a7"/>
        <w:noProof/>
      </w:rPr>
      <w:t>8</w:t>
    </w:r>
    <w:r>
      <w:rPr>
        <w:rStyle w:val="a7"/>
      </w:rPr>
      <w:fldChar w:fldCharType="end"/>
    </w:r>
  </w:p>
  <w:p w:rsidR="00CA18EF" w:rsidRDefault="00CA18EF">
    <w:pPr>
      <w:pStyle w:val="a5"/>
    </w:pPr>
  </w:p>
  <w:p w:rsidR="00E353E9" w:rsidRDefault="00E35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AF6431"/>
    <w:multiLevelType w:val="hybridMultilevel"/>
    <w:tmpl w:val="ED462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81279"/>
    <w:multiLevelType w:val="hybridMultilevel"/>
    <w:tmpl w:val="757A32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608B"/>
    <w:rsid w:val="000063D1"/>
    <w:rsid w:val="00006564"/>
    <w:rsid w:val="000071D2"/>
    <w:rsid w:val="00013F1D"/>
    <w:rsid w:val="00015180"/>
    <w:rsid w:val="000152DE"/>
    <w:rsid w:val="0002062A"/>
    <w:rsid w:val="000246D8"/>
    <w:rsid w:val="00030BDC"/>
    <w:rsid w:val="00031AEB"/>
    <w:rsid w:val="00033E39"/>
    <w:rsid w:val="00034AD2"/>
    <w:rsid w:val="00036821"/>
    <w:rsid w:val="00046C03"/>
    <w:rsid w:val="00050B35"/>
    <w:rsid w:val="00055249"/>
    <w:rsid w:val="00056489"/>
    <w:rsid w:val="00060D32"/>
    <w:rsid w:val="000618B1"/>
    <w:rsid w:val="000618B2"/>
    <w:rsid w:val="00063937"/>
    <w:rsid w:val="000732A5"/>
    <w:rsid w:val="00076FCC"/>
    <w:rsid w:val="0008204C"/>
    <w:rsid w:val="00087352"/>
    <w:rsid w:val="00091F92"/>
    <w:rsid w:val="0009242B"/>
    <w:rsid w:val="00095D7A"/>
    <w:rsid w:val="00096DAB"/>
    <w:rsid w:val="00097626"/>
    <w:rsid w:val="00097B13"/>
    <w:rsid w:val="000A36C3"/>
    <w:rsid w:val="000A6946"/>
    <w:rsid w:val="000B047F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5EDD"/>
    <w:rsid w:val="00101A80"/>
    <w:rsid w:val="00102116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25330"/>
    <w:rsid w:val="00131902"/>
    <w:rsid w:val="001346BC"/>
    <w:rsid w:val="00136286"/>
    <w:rsid w:val="00137E8E"/>
    <w:rsid w:val="00143CBA"/>
    <w:rsid w:val="001538FB"/>
    <w:rsid w:val="00157118"/>
    <w:rsid w:val="00165186"/>
    <w:rsid w:val="00166762"/>
    <w:rsid w:val="00171D58"/>
    <w:rsid w:val="00172664"/>
    <w:rsid w:val="0017544E"/>
    <w:rsid w:val="00181172"/>
    <w:rsid w:val="0018227A"/>
    <w:rsid w:val="00192F60"/>
    <w:rsid w:val="00193BA4"/>
    <w:rsid w:val="00196E25"/>
    <w:rsid w:val="001A0464"/>
    <w:rsid w:val="001A28D5"/>
    <w:rsid w:val="001A6EB8"/>
    <w:rsid w:val="001B05D4"/>
    <w:rsid w:val="001B5AD0"/>
    <w:rsid w:val="001B62C8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4C7F"/>
    <w:rsid w:val="00204E27"/>
    <w:rsid w:val="00206DE1"/>
    <w:rsid w:val="002101D2"/>
    <w:rsid w:val="0021130D"/>
    <w:rsid w:val="0021485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7380"/>
    <w:rsid w:val="00257441"/>
    <w:rsid w:val="00257FA2"/>
    <w:rsid w:val="00267E72"/>
    <w:rsid w:val="00270BB3"/>
    <w:rsid w:val="00271CBE"/>
    <w:rsid w:val="00273102"/>
    <w:rsid w:val="002735E5"/>
    <w:rsid w:val="002831EA"/>
    <w:rsid w:val="002846AB"/>
    <w:rsid w:val="00294BB5"/>
    <w:rsid w:val="002B25D1"/>
    <w:rsid w:val="002B365A"/>
    <w:rsid w:val="002B47A0"/>
    <w:rsid w:val="002B595E"/>
    <w:rsid w:val="002C02F7"/>
    <w:rsid w:val="002C4479"/>
    <w:rsid w:val="002C6C8E"/>
    <w:rsid w:val="002D0FA8"/>
    <w:rsid w:val="002D4580"/>
    <w:rsid w:val="002D7411"/>
    <w:rsid w:val="002D76D3"/>
    <w:rsid w:val="002E1422"/>
    <w:rsid w:val="002E26EB"/>
    <w:rsid w:val="002F3323"/>
    <w:rsid w:val="002F53EB"/>
    <w:rsid w:val="002F6245"/>
    <w:rsid w:val="003027FE"/>
    <w:rsid w:val="00304BA2"/>
    <w:rsid w:val="003050E1"/>
    <w:rsid w:val="00305A27"/>
    <w:rsid w:val="003167E5"/>
    <w:rsid w:val="003226BB"/>
    <w:rsid w:val="00324664"/>
    <w:rsid w:val="00325743"/>
    <w:rsid w:val="0033639B"/>
    <w:rsid w:val="003373A2"/>
    <w:rsid w:val="00340095"/>
    <w:rsid w:val="0034120F"/>
    <w:rsid w:val="00352EC1"/>
    <w:rsid w:val="0035425E"/>
    <w:rsid w:val="003546E9"/>
    <w:rsid w:val="00354806"/>
    <w:rsid w:val="003577F7"/>
    <w:rsid w:val="00362895"/>
    <w:rsid w:val="0036300A"/>
    <w:rsid w:val="00363983"/>
    <w:rsid w:val="0036569B"/>
    <w:rsid w:val="00367680"/>
    <w:rsid w:val="00371411"/>
    <w:rsid w:val="003720FB"/>
    <w:rsid w:val="00374730"/>
    <w:rsid w:val="003754AC"/>
    <w:rsid w:val="0037699B"/>
    <w:rsid w:val="00376C45"/>
    <w:rsid w:val="003818BA"/>
    <w:rsid w:val="0038642C"/>
    <w:rsid w:val="003911EB"/>
    <w:rsid w:val="00391CBD"/>
    <w:rsid w:val="00394851"/>
    <w:rsid w:val="00395BAD"/>
    <w:rsid w:val="003A1148"/>
    <w:rsid w:val="003A2A0B"/>
    <w:rsid w:val="003A3F6A"/>
    <w:rsid w:val="003A5912"/>
    <w:rsid w:val="003A6B5D"/>
    <w:rsid w:val="003B0338"/>
    <w:rsid w:val="003B2864"/>
    <w:rsid w:val="003B7734"/>
    <w:rsid w:val="003C2FA1"/>
    <w:rsid w:val="003C57EF"/>
    <w:rsid w:val="003D274A"/>
    <w:rsid w:val="003D619E"/>
    <w:rsid w:val="003E3800"/>
    <w:rsid w:val="003E3EC9"/>
    <w:rsid w:val="003E4ED5"/>
    <w:rsid w:val="003E7058"/>
    <w:rsid w:val="003E7386"/>
    <w:rsid w:val="003F538A"/>
    <w:rsid w:val="0040225C"/>
    <w:rsid w:val="00404895"/>
    <w:rsid w:val="00406F6A"/>
    <w:rsid w:val="0041419B"/>
    <w:rsid w:val="0041433C"/>
    <w:rsid w:val="0041478A"/>
    <w:rsid w:val="00414D31"/>
    <w:rsid w:val="00416C20"/>
    <w:rsid w:val="00421EC8"/>
    <w:rsid w:val="004248E9"/>
    <w:rsid w:val="004267DB"/>
    <w:rsid w:val="004323C9"/>
    <w:rsid w:val="0043606B"/>
    <w:rsid w:val="00444012"/>
    <w:rsid w:val="00447193"/>
    <w:rsid w:val="00447B25"/>
    <w:rsid w:val="00452088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6273"/>
    <w:rsid w:val="004921C4"/>
    <w:rsid w:val="00493E4B"/>
    <w:rsid w:val="004969EA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36D3"/>
    <w:rsid w:val="00517183"/>
    <w:rsid w:val="00517418"/>
    <w:rsid w:val="00522CB6"/>
    <w:rsid w:val="005243E6"/>
    <w:rsid w:val="00525EB5"/>
    <w:rsid w:val="005314FB"/>
    <w:rsid w:val="0053296A"/>
    <w:rsid w:val="00533692"/>
    <w:rsid w:val="0053398F"/>
    <w:rsid w:val="00535A68"/>
    <w:rsid w:val="00535E8C"/>
    <w:rsid w:val="00535ED4"/>
    <w:rsid w:val="005432B2"/>
    <w:rsid w:val="00545F9A"/>
    <w:rsid w:val="00547976"/>
    <w:rsid w:val="0055186B"/>
    <w:rsid w:val="00551F96"/>
    <w:rsid w:val="00553850"/>
    <w:rsid w:val="0055493D"/>
    <w:rsid w:val="005550C6"/>
    <w:rsid w:val="00556B1E"/>
    <w:rsid w:val="005577CF"/>
    <w:rsid w:val="00562290"/>
    <w:rsid w:val="00565CF7"/>
    <w:rsid w:val="00570FA5"/>
    <w:rsid w:val="00585059"/>
    <w:rsid w:val="0059769D"/>
    <w:rsid w:val="005977A7"/>
    <w:rsid w:val="005A0D96"/>
    <w:rsid w:val="005A10D2"/>
    <w:rsid w:val="005A2199"/>
    <w:rsid w:val="005A3AC4"/>
    <w:rsid w:val="005A55C9"/>
    <w:rsid w:val="005A562B"/>
    <w:rsid w:val="005A67A4"/>
    <w:rsid w:val="005A7A03"/>
    <w:rsid w:val="005B2001"/>
    <w:rsid w:val="005B2BB5"/>
    <w:rsid w:val="005C3350"/>
    <w:rsid w:val="005C54FB"/>
    <w:rsid w:val="005D54E4"/>
    <w:rsid w:val="005E2505"/>
    <w:rsid w:val="005E4D67"/>
    <w:rsid w:val="005E51CB"/>
    <w:rsid w:val="005E754B"/>
    <w:rsid w:val="005F499D"/>
    <w:rsid w:val="005F7215"/>
    <w:rsid w:val="00602200"/>
    <w:rsid w:val="00602212"/>
    <w:rsid w:val="00602514"/>
    <w:rsid w:val="006028DC"/>
    <w:rsid w:val="00605172"/>
    <w:rsid w:val="00605936"/>
    <w:rsid w:val="00607066"/>
    <w:rsid w:val="00612DFA"/>
    <w:rsid w:val="0062006C"/>
    <w:rsid w:val="00624369"/>
    <w:rsid w:val="00625BC2"/>
    <w:rsid w:val="00626A2E"/>
    <w:rsid w:val="006332E8"/>
    <w:rsid w:val="00633690"/>
    <w:rsid w:val="00635E39"/>
    <w:rsid w:val="0064146B"/>
    <w:rsid w:val="0064383A"/>
    <w:rsid w:val="006472FD"/>
    <w:rsid w:val="00647EC6"/>
    <w:rsid w:val="00653286"/>
    <w:rsid w:val="00666F79"/>
    <w:rsid w:val="00671EFC"/>
    <w:rsid w:val="00675718"/>
    <w:rsid w:val="00676D56"/>
    <w:rsid w:val="006802B4"/>
    <w:rsid w:val="00680D33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B1B3B"/>
    <w:rsid w:val="006D3313"/>
    <w:rsid w:val="006D44B7"/>
    <w:rsid w:val="006D6B04"/>
    <w:rsid w:val="006D6C7E"/>
    <w:rsid w:val="006E7768"/>
    <w:rsid w:val="006F7B24"/>
    <w:rsid w:val="006F7E45"/>
    <w:rsid w:val="0070519E"/>
    <w:rsid w:val="00706321"/>
    <w:rsid w:val="00711AB6"/>
    <w:rsid w:val="00713DD4"/>
    <w:rsid w:val="00714629"/>
    <w:rsid w:val="007170D7"/>
    <w:rsid w:val="00722A63"/>
    <w:rsid w:val="00730B7C"/>
    <w:rsid w:val="007314A2"/>
    <w:rsid w:val="00731B3F"/>
    <w:rsid w:val="00732ACC"/>
    <w:rsid w:val="00732B77"/>
    <w:rsid w:val="00734EE3"/>
    <w:rsid w:val="007360FF"/>
    <w:rsid w:val="0074025A"/>
    <w:rsid w:val="00742762"/>
    <w:rsid w:val="00742977"/>
    <w:rsid w:val="00746CB2"/>
    <w:rsid w:val="00747F8F"/>
    <w:rsid w:val="00754363"/>
    <w:rsid w:val="00755CE7"/>
    <w:rsid w:val="00755E51"/>
    <w:rsid w:val="007640D7"/>
    <w:rsid w:val="0076482C"/>
    <w:rsid w:val="0076616F"/>
    <w:rsid w:val="00766540"/>
    <w:rsid w:val="007704C8"/>
    <w:rsid w:val="00774F24"/>
    <w:rsid w:val="00775817"/>
    <w:rsid w:val="00780CFF"/>
    <w:rsid w:val="00783C36"/>
    <w:rsid w:val="0078483D"/>
    <w:rsid w:val="007908C5"/>
    <w:rsid w:val="00791118"/>
    <w:rsid w:val="0079630F"/>
    <w:rsid w:val="00796E08"/>
    <w:rsid w:val="0079716F"/>
    <w:rsid w:val="00797BFB"/>
    <w:rsid w:val="007A33B7"/>
    <w:rsid w:val="007A51BA"/>
    <w:rsid w:val="007A7C40"/>
    <w:rsid w:val="007B55CD"/>
    <w:rsid w:val="007C3495"/>
    <w:rsid w:val="007C46A1"/>
    <w:rsid w:val="007C60F6"/>
    <w:rsid w:val="007C736B"/>
    <w:rsid w:val="007D24F3"/>
    <w:rsid w:val="007D6458"/>
    <w:rsid w:val="007E2168"/>
    <w:rsid w:val="007E4A1C"/>
    <w:rsid w:val="007E6EA0"/>
    <w:rsid w:val="007E72CE"/>
    <w:rsid w:val="007F5209"/>
    <w:rsid w:val="007F60F6"/>
    <w:rsid w:val="00800E32"/>
    <w:rsid w:val="00805386"/>
    <w:rsid w:val="00812C48"/>
    <w:rsid w:val="00820ADE"/>
    <w:rsid w:val="00824C17"/>
    <w:rsid w:val="00824E91"/>
    <w:rsid w:val="00826D08"/>
    <w:rsid w:val="00826D74"/>
    <w:rsid w:val="00830F74"/>
    <w:rsid w:val="00835B7A"/>
    <w:rsid w:val="008362E3"/>
    <w:rsid w:val="008379E4"/>
    <w:rsid w:val="008402D4"/>
    <w:rsid w:val="008412AE"/>
    <w:rsid w:val="008567F7"/>
    <w:rsid w:val="00857C8B"/>
    <w:rsid w:val="00860488"/>
    <w:rsid w:val="0086048F"/>
    <w:rsid w:val="00863687"/>
    <w:rsid w:val="00865B97"/>
    <w:rsid w:val="00866661"/>
    <w:rsid w:val="00872894"/>
    <w:rsid w:val="00881D0C"/>
    <w:rsid w:val="00883E7D"/>
    <w:rsid w:val="00893E7D"/>
    <w:rsid w:val="00894F1C"/>
    <w:rsid w:val="0089591C"/>
    <w:rsid w:val="00897D07"/>
    <w:rsid w:val="008A0FEC"/>
    <w:rsid w:val="008A3F42"/>
    <w:rsid w:val="008A5B1D"/>
    <w:rsid w:val="008C0618"/>
    <w:rsid w:val="008C3BA3"/>
    <w:rsid w:val="008C595E"/>
    <w:rsid w:val="008D3E11"/>
    <w:rsid w:val="008D46F2"/>
    <w:rsid w:val="008D5574"/>
    <w:rsid w:val="008D7213"/>
    <w:rsid w:val="008E2A37"/>
    <w:rsid w:val="008E2EFE"/>
    <w:rsid w:val="008E5BDF"/>
    <w:rsid w:val="008F1A43"/>
    <w:rsid w:val="008F3A45"/>
    <w:rsid w:val="008F44A0"/>
    <w:rsid w:val="00900F96"/>
    <w:rsid w:val="00903D09"/>
    <w:rsid w:val="009112BA"/>
    <w:rsid w:val="00912A45"/>
    <w:rsid w:val="00913786"/>
    <w:rsid w:val="009243E0"/>
    <w:rsid w:val="00927B22"/>
    <w:rsid w:val="00930091"/>
    <w:rsid w:val="00934A0F"/>
    <w:rsid w:val="00935C8E"/>
    <w:rsid w:val="00936B5C"/>
    <w:rsid w:val="00943D54"/>
    <w:rsid w:val="009515D9"/>
    <w:rsid w:val="009527AE"/>
    <w:rsid w:val="00954C1B"/>
    <w:rsid w:val="0095601D"/>
    <w:rsid w:val="00957C5E"/>
    <w:rsid w:val="009735E1"/>
    <w:rsid w:val="00977F95"/>
    <w:rsid w:val="0098229C"/>
    <w:rsid w:val="0098566A"/>
    <w:rsid w:val="00986684"/>
    <w:rsid w:val="009903D4"/>
    <w:rsid w:val="00996157"/>
    <w:rsid w:val="009963B0"/>
    <w:rsid w:val="009A39F1"/>
    <w:rsid w:val="009B3BB9"/>
    <w:rsid w:val="009B53FF"/>
    <w:rsid w:val="009B6901"/>
    <w:rsid w:val="009B6F5E"/>
    <w:rsid w:val="009C4CE0"/>
    <w:rsid w:val="009C7B7B"/>
    <w:rsid w:val="009D6DAB"/>
    <w:rsid w:val="009E082F"/>
    <w:rsid w:val="009E2C09"/>
    <w:rsid w:val="009E34F3"/>
    <w:rsid w:val="009E3EAD"/>
    <w:rsid w:val="009E63F5"/>
    <w:rsid w:val="009E7647"/>
    <w:rsid w:val="009F4D58"/>
    <w:rsid w:val="009F5859"/>
    <w:rsid w:val="009F6274"/>
    <w:rsid w:val="00A01784"/>
    <w:rsid w:val="00A05D03"/>
    <w:rsid w:val="00A12A99"/>
    <w:rsid w:val="00A30BFE"/>
    <w:rsid w:val="00A31FBF"/>
    <w:rsid w:val="00A3624F"/>
    <w:rsid w:val="00A37809"/>
    <w:rsid w:val="00A37F00"/>
    <w:rsid w:val="00A447B8"/>
    <w:rsid w:val="00A44C13"/>
    <w:rsid w:val="00A47110"/>
    <w:rsid w:val="00A5094A"/>
    <w:rsid w:val="00A51683"/>
    <w:rsid w:val="00A52838"/>
    <w:rsid w:val="00A53DB9"/>
    <w:rsid w:val="00A548B2"/>
    <w:rsid w:val="00A5497F"/>
    <w:rsid w:val="00A56A31"/>
    <w:rsid w:val="00A6017E"/>
    <w:rsid w:val="00A643A2"/>
    <w:rsid w:val="00A64E02"/>
    <w:rsid w:val="00A65496"/>
    <w:rsid w:val="00A7232E"/>
    <w:rsid w:val="00A82EFD"/>
    <w:rsid w:val="00A83BD3"/>
    <w:rsid w:val="00A84CA3"/>
    <w:rsid w:val="00A853BA"/>
    <w:rsid w:val="00A921A2"/>
    <w:rsid w:val="00AA06A6"/>
    <w:rsid w:val="00AA2EDD"/>
    <w:rsid w:val="00AA399E"/>
    <w:rsid w:val="00AA7A5F"/>
    <w:rsid w:val="00AB08B1"/>
    <w:rsid w:val="00AB0B77"/>
    <w:rsid w:val="00AB285A"/>
    <w:rsid w:val="00AB362D"/>
    <w:rsid w:val="00AB3D7D"/>
    <w:rsid w:val="00AB619F"/>
    <w:rsid w:val="00AB6560"/>
    <w:rsid w:val="00AB7EF5"/>
    <w:rsid w:val="00AC7895"/>
    <w:rsid w:val="00AD000C"/>
    <w:rsid w:val="00AD0349"/>
    <w:rsid w:val="00AD090D"/>
    <w:rsid w:val="00AD28C7"/>
    <w:rsid w:val="00AD4946"/>
    <w:rsid w:val="00AD5390"/>
    <w:rsid w:val="00AD7961"/>
    <w:rsid w:val="00AE6242"/>
    <w:rsid w:val="00AE7FD5"/>
    <w:rsid w:val="00AF0011"/>
    <w:rsid w:val="00AF226A"/>
    <w:rsid w:val="00AF2461"/>
    <w:rsid w:val="00AF36C0"/>
    <w:rsid w:val="00AF41DF"/>
    <w:rsid w:val="00B02630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20D6"/>
    <w:rsid w:val="00B34055"/>
    <w:rsid w:val="00B341B3"/>
    <w:rsid w:val="00B344A7"/>
    <w:rsid w:val="00B34E29"/>
    <w:rsid w:val="00B457DC"/>
    <w:rsid w:val="00B47C2E"/>
    <w:rsid w:val="00B53EF6"/>
    <w:rsid w:val="00B55805"/>
    <w:rsid w:val="00B57745"/>
    <w:rsid w:val="00B620EA"/>
    <w:rsid w:val="00B6618A"/>
    <w:rsid w:val="00B66D7A"/>
    <w:rsid w:val="00B71F8F"/>
    <w:rsid w:val="00B72AA5"/>
    <w:rsid w:val="00B7614A"/>
    <w:rsid w:val="00B7651B"/>
    <w:rsid w:val="00B86C66"/>
    <w:rsid w:val="00B90621"/>
    <w:rsid w:val="00B90AEB"/>
    <w:rsid w:val="00B91A90"/>
    <w:rsid w:val="00B96C7B"/>
    <w:rsid w:val="00BB11DA"/>
    <w:rsid w:val="00BB2E4F"/>
    <w:rsid w:val="00BB3ED3"/>
    <w:rsid w:val="00BC10F8"/>
    <w:rsid w:val="00BC1AC7"/>
    <w:rsid w:val="00BC23E9"/>
    <w:rsid w:val="00BC2555"/>
    <w:rsid w:val="00BC2ECA"/>
    <w:rsid w:val="00BD65D6"/>
    <w:rsid w:val="00BD78AE"/>
    <w:rsid w:val="00BE1ACF"/>
    <w:rsid w:val="00BE21B4"/>
    <w:rsid w:val="00BE55D8"/>
    <w:rsid w:val="00BE71E3"/>
    <w:rsid w:val="00BF3891"/>
    <w:rsid w:val="00C01393"/>
    <w:rsid w:val="00C03D13"/>
    <w:rsid w:val="00C04076"/>
    <w:rsid w:val="00C0418D"/>
    <w:rsid w:val="00C07690"/>
    <w:rsid w:val="00C138A2"/>
    <w:rsid w:val="00C141DC"/>
    <w:rsid w:val="00C159D8"/>
    <w:rsid w:val="00C165F6"/>
    <w:rsid w:val="00C218C9"/>
    <w:rsid w:val="00C236C7"/>
    <w:rsid w:val="00C31FB4"/>
    <w:rsid w:val="00C349B7"/>
    <w:rsid w:val="00C3549A"/>
    <w:rsid w:val="00C368F4"/>
    <w:rsid w:val="00C409C0"/>
    <w:rsid w:val="00C439AC"/>
    <w:rsid w:val="00C44081"/>
    <w:rsid w:val="00C46207"/>
    <w:rsid w:val="00C46695"/>
    <w:rsid w:val="00C47A75"/>
    <w:rsid w:val="00C51B6A"/>
    <w:rsid w:val="00C73F4E"/>
    <w:rsid w:val="00C75873"/>
    <w:rsid w:val="00C76601"/>
    <w:rsid w:val="00C8074D"/>
    <w:rsid w:val="00C80A51"/>
    <w:rsid w:val="00C815D0"/>
    <w:rsid w:val="00C82B4E"/>
    <w:rsid w:val="00C848EB"/>
    <w:rsid w:val="00C853FA"/>
    <w:rsid w:val="00C9386E"/>
    <w:rsid w:val="00CA18EF"/>
    <w:rsid w:val="00CA4CA4"/>
    <w:rsid w:val="00CB01BC"/>
    <w:rsid w:val="00CB5B41"/>
    <w:rsid w:val="00CC3AA8"/>
    <w:rsid w:val="00CC621B"/>
    <w:rsid w:val="00CD13E3"/>
    <w:rsid w:val="00CD2BB8"/>
    <w:rsid w:val="00CD4F3F"/>
    <w:rsid w:val="00CD5F76"/>
    <w:rsid w:val="00CE4131"/>
    <w:rsid w:val="00CE555F"/>
    <w:rsid w:val="00CE6630"/>
    <w:rsid w:val="00CF0DDA"/>
    <w:rsid w:val="00D02235"/>
    <w:rsid w:val="00D107FA"/>
    <w:rsid w:val="00D129FC"/>
    <w:rsid w:val="00D17B31"/>
    <w:rsid w:val="00D17C1D"/>
    <w:rsid w:val="00D22A53"/>
    <w:rsid w:val="00D24420"/>
    <w:rsid w:val="00D269B7"/>
    <w:rsid w:val="00D3353B"/>
    <w:rsid w:val="00D35F18"/>
    <w:rsid w:val="00D35F46"/>
    <w:rsid w:val="00D36B8A"/>
    <w:rsid w:val="00D4222F"/>
    <w:rsid w:val="00D428B9"/>
    <w:rsid w:val="00D444B5"/>
    <w:rsid w:val="00D455E7"/>
    <w:rsid w:val="00D4674A"/>
    <w:rsid w:val="00D46E7C"/>
    <w:rsid w:val="00D537B8"/>
    <w:rsid w:val="00D572B1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C4EA7"/>
    <w:rsid w:val="00DC779D"/>
    <w:rsid w:val="00DC7C0A"/>
    <w:rsid w:val="00DD3B54"/>
    <w:rsid w:val="00DE6428"/>
    <w:rsid w:val="00DF088C"/>
    <w:rsid w:val="00DF0ABC"/>
    <w:rsid w:val="00DF1B85"/>
    <w:rsid w:val="00DF30A6"/>
    <w:rsid w:val="00DF30BE"/>
    <w:rsid w:val="00E02A6B"/>
    <w:rsid w:val="00E05089"/>
    <w:rsid w:val="00E0642A"/>
    <w:rsid w:val="00E0706B"/>
    <w:rsid w:val="00E11769"/>
    <w:rsid w:val="00E25ED7"/>
    <w:rsid w:val="00E26A07"/>
    <w:rsid w:val="00E276C0"/>
    <w:rsid w:val="00E27FB3"/>
    <w:rsid w:val="00E30CC9"/>
    <w:rsid w:val="00E314EB"/>
    <w:rsid w:val="00E32207"/>
    <w:rsid w:val="00E353E9"/>
    <w:rsid w:val="00E36181"/>
    <w:rsid w:val="00E3626C"/>
    <w:rsid w:val="00E37035"/>
    <w:rsid w:val="00E37A75"/>
    <w:rsid w:val="00E44C9E"/>
    <w:rsid w:val="00E55113"/>
    <w:rsid w:val="00E55983"/>
    <w:rsid w:val="00E5769A"/>
    <w:rsid w:val="00E616D7"/>
    <w:rsid w:val="00E65B95"/>
    <w:rsid w:val="00E6606D"/>
    <w:rsid w:val="00E76BD6"/>
    <w:rsid w:val="00E82809"/>
    <w:rsid w:val="00E83B49"/>
    <w:rsid w:val="00E85140"/>
    <w:rsid w:val="00E91337"/>
    <w:rsid w:val="00E942A3"/>
    <w:rsid w:val="00E972C0"/>
    <w:rsid w:val="00EA3A00"/>
    <w:rsid w:val="00EA452B"/>
    <w:rsid w:val="00EA60AF"/>
    <w:rsid w:val="00EB7976"/>
    <w:rsid w:val="00EC0641"/>
    <w:rsid w:val="00ED0BFE"/>
    <w:rsid w:val="00EE26FA"/>
    <w:rsid w:val="00EE33DC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32AC"/>
    <w:rsid w:val="00F367A6"/>
    <w:rsid w:val="00F4233C"/>
    <w:rsid w:val="00F430FA"/>
    <w:rsid w:val="00F464FE"/>
    <w:rsid w:val="00F47A9C"/>
    <w:rsid w:val="00F50B35"/>
    <w:rsid w:val="00F53346"/>
    <w:rsid w:val="00F5530A"/>
    <w:rsid w:val="00F57DCA"/>
    <w:rsid w:val="00F602E9"/>
    <w:rsid w:val="00F71351"/>
    <w:rsid w:val="00F718C3"/>
    <w:rsid w:val="00F76053"/>
    <w:rsid w:val="00F811D4"/>
    <w:rsid w:val="00F87A48"/>
    <w:rsid w:val="00F912A5"/>
    <w:rsid w:val="00F92739"/>
    <w:rsid w:val="00F97424"/>
    <w:rsid w:val="00FA4DCB"/>
    <w:rsid w:val="00FB57FE"/>
    <w:rsid w:val="00FB5BC1"/>
    <w:rsid w:val="00FC18E8"/>
    <w:rsid w:val="00FC26E8"/>
    <w:rsid w:val="00FC27AC"/>
    <w:rsid w:val="00FC45F8"/>
    <w:rsid w:val="00FE22C4"/>
    <w:rsid w:val="00FE3A3B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A99"/>
  </w:style>
  <w:style w:type="paragraph" w:styleId="a5">
    <w:name w:val="header"/>
    <w:basedOn w:val="a"/>
    <w:link w:val="a6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047F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B05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5D4"/>
    <w:rPr>
      <w:sz w:val="20"/>
      <w:szCs w:val="20"/>
    </w:rPr>
  </w:style>
  <w:style w:type="character" w:styleId="af">
    <w:name w:val="footnote reference"/>
    <w:semiHidden/>
    <w:unhideWhenUsed/>
    <w:rsid w:val="001B0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D860DBFDAF1D86B1551C494AB53AAECD5FF3C6D1F3F7190FAE692E400Dt9H" TargetMode="External"/><Relationship Id="rId18" Type="http://schemas.openxmlformats.org/officeDocument/2006/relationships/hyperlink" Target="consultantplus://offline/ref=15AF3BA2654C51DECE3D719030303E372EC6D5EB72851FB8391BB61B4E86FF62D2CA2E378F22066Ah1RBI" TargetMode="External"/><Relationship Id="rId26" Type="http://schemas.openxmlformats.org/officeDocument/2006/relationships/hyperlink" Target="consultantplus://offline/ref=6248D6842E7230B2946C50C40810EA338CBDCF0D42ADD860E6C1CBACEF02116C9B23C53378A97EE33Du0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0C3539C21595CEB69E8C1B77A67C3BB0DC7CF8F38C3F26D2AF17EFA5jEeFH" TargetMode="External"/><Relationship Id="rId17" Type="http://schemas.openxmlformats.org/officeDocument/2006/relationships/hyperlink" Target="consultantplus://offline/ref=98189FF8695821FD4169B1AB8B69EFE9369595AC45CA51D502E1DABE640BEDED4A64AB1101088C58m6I1I" TargetMode="External"/><Relationship Id="rId25" Type="http://schemas.openxmlformats.org/officeDocument/2006/relationships/hyperlink" Target="consultantplus://offline/ref=23FE7CECEAF8232A2C1C149ACDD2995D28236A10229E09CC0D4D30B9BB79D53DCE880FA2B39CCB42I7WF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E92CA25A9E44934693005DCDF2365740CCB99A5ED5165390D447DD6CF499C01F3B09D69ECCB65DEH3I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979AFA1CE4C67D7EB1DC2E04C308C786ECA1371B1AA3D0C3D6AA8311C8BE68C1F9E3132FF51C74B8j8WC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CE92CA25A9E44934693005DCDF2365740CCB99A5ED5165390D447DD6CF499C01F3B09D69ECCB65DEH5I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A48687A90E3BB1BEA694B8362C427000586676633698D95522CF9C87B027725A841A6B3A4D25C6EAX5SAI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3BD860DBFDAF1D86B1551C494AB53AAECD5FF3C6D1F3F7190FAE692E40D9D201D94D11FBA17483DD08tDH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B06F9AEF9C01F135AE8E6D7FBF10BDE1ECAFFA1B0F9E3F8C17FE49CEBN5w6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A5D-0DD7-4213-9595-03195E4F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49</cp:revision>
  <cp:lastPrinted>2018-09-25T10:23:00Z</cp:lastPrinted>
  <dcterms:created xsi:type="dcterms:W3CDTF">2018-02-26T05:03:00Z</dcterms:created>
  <dcterms:modified xsi:type="dcterms:W3CDTF">2018-09-25T10:31:00Z</dcterms:modified>
</cp:coreProperties>
</file>