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B" w:rsidRDefault="00CF5E5B" w:rsidP="00EE5CD2">
      <w:pPr>
        <w:tabs>
          <w:tab w:val="left" w:pos="8931"/>
        </w:tabs>
        <w:spacing w:after="240"/>
        <w:ind w:left="-426"/>
        <w:jc w:val="center"/>
        <w:rPr>
          <w:b/>
          <w:szCs w:val="28"/>
        </w:rPr>
      </w:pPr>
      <w:r>
        <w:rPr>
          <w:b/>
          <w:szCs w:val="28"/>
        </w:rPr>
        <w:t>РЕШЕНИЕ</w:t>
      </w:r>
    </w:p>
    <w:p w:rsidR="00CF5E5B" w:rsidRDefault="003A3827" w:rsidP="00DD19A1">
      <w:pPr>
        <w:tabs>
          <w:tab w:val="left" w:pos="8931"/>
        </w:tabs>
        <w:jc w:val="center"/>
        <w:rPr>
          <w:b/>
          <w:szCs w:val="28"/>
        </w:rPr>
      </w:pPr>
      <w:r>
        <w:rPr>
          <w:b/>
          <w:szCs w:val="28"/>
        </w:rPr>
        <w:t>по жалобе</w:t>
      </w:r>
      <w:r w:rsidR="00CF5E5B">
        <w:rPr>
          <w:b/>
          <w:szCs w:val="28"/>
        </w:rPr>
        <w:t xml:space="preserve"> № 05-05-06/</w:t>
      </w:r>
      <w:r w:rsidR="006330B8">
        <w:rPr>
          <w:b/>
          <w:szCs w:val="28"/>
        </w:rPr>
        <w:t>149</w:t>
      </w:r>
      <w:r w:rsidR="00661047">
        <w:rPr>
          <w:b/>
          <w:szCs w:val="28"/>
        </w:rPr>
        <w:t>-</w:t>
      </w:r>
      <w:r w:rsidR="006330B8">
        <w:rPr>
          <w:b/>
          <w:szCs w:val="28"/>
        </w:rPr>
        <w:t>18</w:t>
      </w:r>
      <w:r w:rsidR="00CF5E5B">
        <w:rPr>
          <w:b/>
          <w:szCs w:val="28"/>
        </w:rPr>
        <w:t xml:space="preserve"> </w:t>
      </w:r>
    </w:p>
    <w:p w:rsidR="002F131B" w:rsidRDefault="00CF5E5B" w:rsidP="00C835FD">
      <w:pPr>
        <w:tabs>
          <w:tab w:val="left" w:pos="8931"/>
        </w:tabs>
        <w:jc w:val="center"/>
        <w:rPr>
          <w:b/>
          <w:szCs w:val="28"/>
        </w:rPr>
      </w:pPr>
      <w:r>
        <w:rPr>
          <w:b/>
          <w:szCs w:val="28"/>
        </w:rPr>
        <w:t xml:space="preserve">о нарушении законодательства о </w:t>
      </w:r>
      <w:r w:rsidR="001B5525">
        <w:rPr>
          <w:b/>
          <w:szCs w:val="28"/>
        </w:rPr>
        <w:t>контрактной системе</w:t>
      </w:r>
    </w:p>
    <w:p w:rsidR="00C835FD" w:rsidRDefault="00C835FD" w:rsidP="00C835FD">
      <w:pPr>
        <w:tabs>
          <w:tab w:val="left" w:pos="8931"/>
        </w:tabs>
        <w:jc w:val="center"/>
        <w:rPr>
          <w:i/>
          <w:szCs w:val="28"/>
        </w:rPr>
      </w:pPr>
    </w:p>
    <w:p w:rsidR="00CF5E5B" w:rsidRPr="00DA5A51" w:rsidRDefault="00DA5A51" w:rsidP="00DD19A1">
      <w:pPr>
        <w:tabs>
          <w:tab w:val="left" w:pos="8931"/>
        </w:tabs>
        <w:rPr>
          <w:i/>
          <w:szCs w:val="28"/>
        </w:rPr>
      </w:pPr>
      <w:r w:rsidRPr="00DA5A51">
        <w:rPr>
          <w:i/>
          <w:szCs w:val="28"/>
        </w:rPr>
        <w:t>Рез</w:t>
      </w:r>
      <w:r w:rsidR="003B25DD">
        <w:rPr>
          <w:i/>
          <w:szCs w:val="28"/>
        </w:rPr>
        <w:t>о</w:t>
      </w:r>
      <w:r w:rsidRPr="00DA5A51">
        <w:rPr>
          <w:i/>
          <w:szCs w:val="28"/>
        </w:rPr>
        <w:t>лютивная часть решения</w:t>
      </w:r>
      <w:r w:rsidR="003B25DD">
        <w:rPr>
          <w:i/>
          <w:szCs w:val="28"/>
        </w:rPr>
        <w:t xml:space="preserve"> объявлена </w:t>
      </w:r>
      <w:r w:rsidR="006330B8">
        <w:rPr>
          <w:i/>
          <w:szCs w:val="28"/>
        </w:rPr>
        <w:t>28</w:t>
      </w:r>
      <w:r w:rsidR="0045127D">
        <w:rPr>
          <w:i/>
          <w:szCs w:val="28"/>
        </w:rPr>
        <w:t>.</w:t>
      </w:r>
      <w:r w:rsidR="006330B8">
        <w:rPr>
          <w:i/>
          <w:szCs w:val="28"/>
        </w:rPr>
        <w:t>06</w:t>
      </w:r>
      <w:r w:rsidR="00235B0D">
        <w:rPr>
          <w:i/>
          <w:szCs w:val="28"/>
        </w:rPr>
        <w:t>.</w:t>
      </w:r>
      <w:r w:rsidR="003B25DD">
        <w:rPr>
          <w:i/>
          <w:szCs w:val="28"/>
        </w:rPr>
        <w:t>201</w:t>
      </w:r>
      <w:r w:rsidR="006330B8">
        <w:rPr>
          <w:i/>
          <w:szCs w:val="28"/>
        </w:rPr>
        <w:t>8</w:t>
      </w:r>
      <w:r w:rsidR="003B25DD">
        <w:rPr>
          <w:i/>
          <w:szCs w:val="28"/>
        </w:rPr>
        <w:t xml:space="preserve"> года</w:t>
      </w:r>
    </w:p>
    <w:p w:rsidR="00DA5A51" w:rsidRPr="002F131B" w:rsidRDefault="002F131B" w:rsidP="00DD19A1">
      <w:pPr>
        <w:tabs>
          <w:tab w:val="left" w:pos="8931"/>
        </w:tabs>
        <w:rPr>
          <w:i/>
          <w:szCs w:val="28"/>
        </w:rPr>
      </w:pPr>
      <w:r w:rsidRPr="002F131B">
        <w:rPr>
          <w:i/>
          <w:szCs w:val="28"/>
        </w:rPr>
        <w:t>Реше</w:t>
      </w:r>
      <w:r w:rsidR="00AB7037">
        <w:rPr>
          <w:i/>
          <w:szCs w:val="28"/>
        </w:rPr>
        <w:t>ние в полном объеме изготовлено</w:t>
      </w:r>
      <w:r w:rsidR="003E57C3">
        <w:rPr>
          <w:i/>
          <w:szCs w:val="28"/>
        </w:rPr>
        <w:t xml:space="preserve">  </w:t>
      </w:r>
      <w:r w:rsidR="005C120D">
        <w:rPr>
          <w:i/>
          <w:szCs w:val="28"/>
        </w:rPr>
        <w:t>03</w:t>
      </w:r>
      <w:r w:rsidR="00922128">
        <w:rPr>
          <w:i/>
          <w:szCs w:val="28"/>
        </w:rPr>
        <w:t>.</w:t>
      </w:r>
      <w:r w:rsidR="006330B8">
        <w:rPr>
          <w:i/>
          <w:szCs w:val="28"/>
        </w:rPr>
        <w:t>07</w:t>
      </w:r>
      <w:r w:rsidRPr="002F131B">
        <w:rPr>
          <w:i/>
          <w:szCs w:val="28"/>
        </w:rPr>
        <w:t>.201</w:t>
      </w:r>
      <w:r w:rsidR="006330B8">
        <w:rPr>
          <w:i/>
          <w:szCs w:val="28"/>
        </w:rPr>
        <w:t>8</w:t>
      </w:r>
      <w:r w:rsidRPr="002F131B">
        <w:rPr>
          <w:i/>
          <w:szCs w:val="28"/>
        </w:rPr>
        <w:t xml:space="preserve"> года</w:t>
      </w:r>
    </w:p>
    <w:p w:rsidR="002F131B" w:rsidRDefault="002F131B" w:rsidP="00DD19A1">
      <w:pPr>
        <w:tabs>
          <w:tab w:val="left" w:pos="8931"/>
        </w:tabs>
        <w:rPr>
          <w:szCs w:val="28"/>
        </w:rPr>
      </w:pPr>
    </w:p>
    <w:p w:rsidR="00CF5E5B" w:rsidRDefault="00CF5E5B" w:rsidP="00D33610">
      <w:pPr>
        <w:tabs>
          <w:tab w:val="left" w:pos="8931"/>
        </w:tabs>
        <w:rPr>
          <w:szCs w:val="28"/>
        </w:rPr>
      </w:pPr>
      <w:r w:rsidRPr="00BA0CAD">
        <w:rPr>
          <w:szCs w:val="28"/>
        </w:rPr>
        <w:t xml:space="preserve">Комиссия Управления Федеральной антимонопольной службы по Республике Тыва (далее </w:t>
      </w:r>
      <w:r w:rsidR="00BD7016" w:rsidRPr="00BA0CAD">
        <w:rPr>
          <w:szCs w:val="28"/>
        </w:rPr>
        <w:t>–</w:t>
      </w:r>
      <w:r w:rsidRPr="00BA0CAD">
        <w:rPr>
          <w:szCs w:val="28"/>
        </w:rPr>
        <w:t xml:space="preserve"> Тывинское УФАС России) по контролю в сфер</w:t>
      </w:r>
      <w:r w:rsidR="00F10ACA" w:rsidRPr="00BA0CAD">
        <w:rPr>
          <w:szCs w:val="28"/>
        </w:rPr>
        <w:t xml:space="preserve">е </w:t>
      </w:r>
      <w:r w:rsidR="0052773A" w:rsidRPr="00BA0CAD">
        <w:rPr>
          <w:szCs w:val="28"/>
        </w:rPr>
        <w:t>закупок</w:t>
      </w:r>
      <w:r w:rsidR="00F10ACA" w:rsidRPr="00BA0CAD">
        <w:rPr>
          <w:szCs w:val="28"/>
        </w:rPr>
        <w:t xml:space="preserve"> в составе:</w:t>
      </w:r>
    </w:p>
    <w:p w:rsidR="005F5BC4" w:rsidRPr="009B4CC1" w:rsidRDefault="008C4E1C" w:rsidP="00D33610">
      <w:pPr>
        <w:ind w:right="-3"/>
        <w:rPr>
          <w:szCs w:val="28"/>
        </w:rPr>
      </w:pPr>
      <w:r w:rsidRPr="009B4CC1">
        <w:rPr>
          <w:szCs w:val="28"/>
        </w:rPr>
        <w:t>Председатель</w:t>
      </w:r>
      <w:r w:rsidR="001F1C1F">
        <w:rPr>
          <w:szCs w:val="28"/>
        </w:rPr>
        <w:t xml:space="preserve"> </w:t>
      </w:r>
      <w:r w:rsidR="00EB1FBC">
        <w:rPr>
          <w:szCs w:val="28"/>
        </w:rPr>
        <w:t>Комиссии</w:t>
      </w:r>
      <w:proofErr w:type="gramStart"/>
      <w:r w:rsidR="00EB1FBC">
        <w:rPr>
          <w:szCs w:val="28"/>
        </w:rPr>
        <w:t xml:space="preserve">: </w:t>
      </w:r>
      <w:r w:rsidR="00F32F2F">
        <w:rPr>
          <w:szCs w:val="28"/>
        </w:rPr>
        <w:t>«___»</w:t>
      </w:r>
      <w:r w:rsidR="003C7632" w:rsidRPr="007815FF">
        <w:rPr>
          <w:szCs w:val="28"/>
        </w:rPr>
        <w:t>,</w:t>
      </w:r>
      <w:proofErr w:type="gramEnd"/>
    </w:p>
    <w:p w:rsidR="005F5BC4" w:rsidRDefault="005F5BC4" w:rsidP="00D33610">
      <w:pPr>
        <w:ind w:right="-3"/>
        <w:rPr>
          <w:szCs w:val="28"/>
        </w:rPr>
      </w:pPr>
      <w:r w:rsidRPr="009B4CC1">
        <w:rPr>
          <w:szCs w:val="28"/>
        </w:rPr>
        <w:t>Члены Комиссии:</w:t>
      </w:r>
    </w:p>
    <w:p w:rsidR="00922128" w:rsidRDefault="00F32F2F" w:rsidP="00D33610">
      <w:pPr>
        <w:ind w:right="-3"/>
        <w:rPr>
          <w:szCs w:val="28"/>
        </w:rPr>
      </w:pPr>
      <w:r>
        <w:rPr>
          <w:szCs w:val="28"/>
        </w:rPr>
        <w:t>«___»</w:t>
      </w:r>
      <w:r w:rsidR="005F5BC4">
        <w:rPr>
          <w:szCs w:val="28"/>
        </w:rPr>
        <w:t>;</w:t>
      </w:r>
    </w:p>
    <w:p w:rsidR="00922128" w:rsidRDefault="00F32F2F" w:rsidP="00D33610">
      <w:pPr>
        <w:ind w:right="-3"/>
        <w:rPr>
          <w:szCs w:val="28"/>
        </w:rPr>
      </w:pPr>
      <w:r>
        <w:rPr>
          <w:szCs w:val="28"/>
        </w:rPr>
        <w:t>«___»</w:t>
      </w:r>
      <w:r w:rsidR="00922128">
        <w:rPr>
          <w:szCs w:val="28"/>
        </w:rPr>
        <w:t>.</w:t>
      </w:r>
    </w:p>
    <w:p w:rsidR="00F364B2" w:rsidRDefault="00F364B2" w:rsidP="00D33610">
      <w:pPr>
        <w:ind w:right="-3"/>
        <w:rPr>
          <w:szCs w:val="28"/>
        </w:rPr>
      </w:pPr>
      <w:r>
        <w:rPr>
          <w:szCs w:val="28"/>
        </w:rPr>
        <w:t>При участии в рассмотрении жалобы:</w:t>
      </w:r>
    </w:p>
    <w:p w:rsidR="002B32C0" w:rsidRDefault="002B32C0" w:rsidP="00D33610">
      <w:pPr>
        <w:ind w:right="-3"/>
        <w:rPr>
          <w:szCs w:val="28"/>
        </w:rPr>
      </w:pPr>
      <w:r>
        <w:rPr>
          <w:szCs w:val="28"/>
        </w:rPr>
        <w:t>от заказчика</w:t>
      </w:r>
      <w:r w:rsidR="004E6277">
        <w:rPr>
          <w:szCs w:val="28"/>
        </w:rPr>
        <w:t xml:space="preserve"> – </w:t>
      </w:r>
      <w:r w:rsidR="00D33610">
        <w:rPr>
          <w:szCs w:val="28"/>
        </w:rPr>
        <w:t xml:space="preserve">Государственного учреждения </w:t>
      </w:r>
      <w:r w:rsidR="004913EB">
        <w:rPr>
          <w:szCs w:val="28"/>
        </w:rPr>
        <w:t>– Отделени</w:t>
      </w:r>
      <w:r w:rsidR="00B936F8">
        <w:rPr>
          <w:szCs w:val="28"/>
        </w:rPr>
        <w:t>е</w:t>
      </w:r>
      <w:r w:rsidR="004913EB">
        <w:rPr>
          <w:szCs w:val="28"/>
        </w:rPr>
        <w:t xml:space="preserve"> Пенсионного фонда</w:t>
      </w:r>
      <w:r w:rsidR="00F62D56">
        <w:rPr>
          <w:szCs w:val="28"/>
        </w:rPr>
        <w:t xml:space="preserve"> Российской Федерации по Республике Тыва</w:t>
      </w:r>
      <w:r>
        <w:rPr>
          <w:szCs w:val="28"/>
        </w:rPr>
        <w:t>:</w:t>
      </w:r>
    </w:p>
    <w:p w:rsidR="007D21C2" w:rsidRDefault="007D21C2" w:rsidP="00D33610">
      <w:pPr>
        <w:ind w:right="-3"/>
        <w:rPr>
          <w:szCs w:val="28"/>
        </w:rPr>
      </w:pPr>
      <w:r>
        <w:rPr>
          <w:szCs w:val="28"/>
        </w:rPr>
        <w:t xml:space="preserve">- </w:t>
      </w:r>
      <w:r w:rsidR="00F32F2F">
        <w:rPr>
          <w:szCs w:val="28"/>
        </w:rPr>
        <w:t>«___»</w:t>
      </w:r>
      <w:r w:rsidR="00915DE3">
        <w:rPr>
          <w:szCs w:val="28"/>
        </w:rPr>
        <w:t>,</w:t>
      </w:r>
    </w:p>
    <w:p w:rsidR="00D33610" w:rsidRDefault="00C1297C" w:rsidP="00D33610">
      <w:pPr>
        <w:snapToGrid w:val="0"/>
        <w:rPr>
          <w:szCs w:val="28"/>
        </w:rPr>
      </w:pPr>
      <w:r>
        <w:rPr>
          <w:szCs w:val="28"/>
        </w:rPr>
        <w:t xml:space="preserve">в отсутствии надлежащим образом </w:t>
      </w:r>
      <w:r w:rsidR="00073870">
        <w:rPr>
          <w:szCs w:val="28"/>
        </w:rPr>
        <w:t xml:space="preserve">извещенного </w:t>
      </w:r>
      <w:r>
        <w:rPr>
          <w:szCs w:val="28"/>
        </w:rPr>
        <w:t>представителя подателя жалобы</w:t>
      </w:r>
      <w:r w:rsidRPr="005A3014">
        <w:rPr>
          <w:color w:val="000000"/>
          <w:szCs w:val="28"/>
        </w:rPr>
        <w:t xml:space="preserve"> </w:t>
      </w:r>
      <w:r>
        <w:rPr>
          <w:color w:val="000000"/>
          <w:szCs w:val="28"/>
        </w:rPr>
        <w:t>Общества с ограниченной ответственностью «Инвойс»</w:t>
      </w:r>
    </w:p>
    <w:p w:rsidR="000A607D" w:rsidRPr="00922128" w:rsidRDefault="00406C68" w:rsidP="00D33610">
      <w:pPr>
        <w:snapToGrid w:val="0"/>
        <w:rPr>
          <w:szCs w:val="28"/>
        </w:rPr>
      </w:pPr>
      <w:proofErr w:type="gramStart"/>
      <w:r w:rsidRPr="00BA0CAD">
        <w:rPr>
          <w:szCs w:val="28"/>
        </w:rPr>
        <w:t>р</w:t>
      </w:r>
      <w:r w:rsidR="00CF5E5B" w:rsidRPr="00BA0CAD">
        <w:rPr>
          <w:szCs w:val="28"/>
        </w:rPr>
        <w:t>ассмотрев</w:t>
      </w:r>
      <w:r w:rsidR="008B1E5B">
        <w:rPr>
          <w:szCs w:val="28"/>
        </w:rPr>
        <w:t xml:space="preserve"> жалобу</w:t>
      </w:r>
      <w:r w:rsidR="00BB72C4">
        <w:rPr>
          <w:szCs w:val="28"/>
        </w:rPr>
        <w:t xml:space="preserve"> </w:t>
      </w:r>
      <w:r w:rsidR="00BB72C4">
        <w:rPr>
          <w:color w:val="000000"/>
          <w:szCs w:val="28"/>
        </w:rPr>
        <w:t>(</w:t>
      </w:r>
      <w:r w:rsidR="00C1297C">
        <w:rPr>
          <w:color w:val="000000"/>
          <w:szCs w:val="28"/>
        </w:rPr>
        <w:t>вх. № 2347</w:t>
      </w:r>
      <w:r w:rsidR="00C1297C" w:rsidRPr="00624025">
        <w:rPr>
          <w:color w:val="000000"/>
          <w:szCs w:val="28"/>
        </w:rPr>
        <w:t xml:space="preserve"> от </w:t>
      </w:r>
      <w:r w:rsidR="00C1297C">
        <w:rPr>
          <w:color w:val="000000"/>
          <w:szCs w:val="28"/>
        </w:rPr>
        <w:t>22.06.2018 года</w:t>
      </w:r>
      <w:r w:rsidR="00A473AF">
        <w:rPr>
          <w:color w:val="000000"/>
          <w:szCs w:val="28"/>
        </w:rPr>
        <w:t>)</w:t>
      </w:r>
      <w:r w:rsidR="00BB72C4">
        <w:rPr>
          <w:color w:val="000000"/>
          <w:szCs w:val="28"/>
        </w:rPr>
        <w:t xml:space="preserve"> </w:t>
      </w:r>
      <w:r w:rsidR="00C1297C">
        <w:rPr>
          <w:color w:val="000000"/>
          <w:szCs w:val="28"/>
        </w:rPr>
        <w:t xml:space="preserve">Общества с ограниченной ответственностью «Инвойс» на действия заказчика при заключении контракта по итогам аукциона в электронной форме № 0212100000118000018 на </w:t>
      </w:r>
      <w:r w:rsidR="00C1297C">
        <w:t>п</w:t>
      </w:r>
      <w:r w:rsidR="00C1297C" w:rsidRPr="004B1A8B">
        <w:t>оставк</w:t>
      </w:r>
      <w:r w:rsidR="00C1297C">
        <w:t>у</w:t>
      </w:r>
      <w:r w:rsidR="00C1297C" w:rsidRPr="004B1A8B">
        <w:t xml:space="preserve"> узлов для лазерных принтеров, расходных материалов и запасных частей для средств вычислительной техники</w:t>
      </w:r>
      <w:r w:rsidR="00C1297C">
        <w:t xml:space="preserve"> </w:t>
      </w:r>
      <w:r w:rsidR="006715E3" w:rsidRPr="00BA0CAD">
        <w:rPr>
          <w:color w:val="000000"/>
          <w:szCs w:val="28"/>
        </w:rPr>
        <w:t>и</w:t>
      </w:r>
      <w:r w:rsidR="003D0BC0" w:rsidRPr="00BA0CAD">
        <w:rPr>
          <w:szCs w:val="28"/>
        </w:rPr>
        <w:t xml:space="preserve"> в результате осуществления внеплановой </w:t>
      </w:r>
      <w:r w:rsidR="00261003" w:rsidRPr="00BA0CAD">
        <w:rPr>
          <w:szCs w:val="28"/>
        </w:rPr>
        <w:t>документарной</w:t>
      </w:r>
      <w:r w:rsidR="003D0BC0" w:rsidRPr="00BA0CAD">
        <w:rPr>
          <w:szCs w:val="28"/>
        </w:rPr>
        <w:t xml:space="preserve"> проверки на основании статьи 99 Федерального закона от 05.04.2013 N 44-ФЗ "О контрактной системе</w:t>
      </w:r>
      <w:proofErr w:type="gramEnd"/>
      <w:r w:rsidR="003D0BC0" w:rsidRPr="00BA0CAD">
        <w:rPr>
          <w:szCs w:val="28"/>
        </w:rPr>
        <w:t xml:space="preserve"> в сфере закупок товаров, работ, услуг для обеспечения государственных и муниципальных нужд" (далее - Закон о контрактной системе)</w:t>
      </w:r>
      <w:r w:rsidR="00CF5E5B" w:rsidRPr="00BA0CAD">
        <w:rPr>
          <w:bCs/>
          <w:szCs w:val="28"/>
        </w:rPr>
        <w:t>,</w:t>
      </w:r>
      <w:r w:rsidR="00B72B1D" w:rsidRPr="00BA0CAD">
        <w:rPr>
          <w:bCs/>
          <w:szCs w:val="28"/>
        </w:rPr>
        <w:t xml:space="preserve"> </w:t>
      </w:r>
      <w:r w:rsidR="000A607D" w:rsidRPr="00BA0CAD">
        <w:rPr>
          <w:bCs/>
          <w:szCs w:val="28"/>
        </w:rPr>
        <w:t>Административного регламента, утвержденного приказом ФАС России от 19.11.2014 г. № 727/14,</w:t>
      </w:r>
    </w:p>
    <w:p w:rsidR="002F7F86" w:rsidRDefault="00CF5E5B" w:rsidP="006F0B6F">
      <w:pPr>
        <w:tabs>
          <w:tab w:val="left" w:pos="8931"/>
        </w:tabs>
        <w:spacing w:before="240" w:after="240"/>
        <w:jc w:val="center"/>
        <w:rPr>
          <w:szCs w:val="28"/>
        </w:rPr>
      </w:pPr>
      <w:r w:rsidRPr="00BA0CAD">
        <w:rPr>
          <w:szCs w:val="28"/>
        </w:rPr>
        <w:t>УСТАНОВИЛА:</w:t>
      </w:r>
    </w:p>
    <w:p w:rsidR="005F5BC4" w:rsidRPr="0030275C" w:rsidRDefault="005F5BC4" w:rsidP="00D33610">
      <w:pPr>
        <w:ind w:right="-3"/>
        <w:rPr>
          <w:szCs w:val="28"/>
        </w:rPr>
      </w:pPr>
      <w:r w:rsidRPr="0030275C">
        <w:rPr>
          <w:szCs w:val="28"/>
        </w:rPr>
        <w:t>Жалоба подготовлена в соответствии с требованиями и в сроки, установленные статьей 105 Закона о контрактной системе. В связи с чем, жалоба была принята Тывинским УФАС России к рассмотрению.</w:t>
      </w:r>
    </w:p>
    <w:p w:rsidR="005F5BC4" w:rsidRDefault="005F5BC4" w:rsidP="00D33610">
      <w:pPr>
        <w:rPr>
          <w:szCs w:val="28"/>
        </w:rPr>
      </w:pPr>
      <w:r w:rsidRPr="0030275C">
        <w:rPr>
          <w:szCs w:val="28"/>
        </w:rPr>
        <w:t>Тывинским УФАС России в адрес</w:t>
      </w:r>
      <w:r>
        <w:rPr>
          <w:szCs w:val="28"/>
        </w:rPr>
        <w:t xml:space="preserve"> </w:t>
      </w:r>
      <w:r w:rsidR="002B32C0">
        <w:rPr>
          <w:szCs w:val="28"/>
        </w:rPr>
        <w:t>заказчика</w:t>
      </w:r>
      <w:r w:rsidR="00F62D56">
        <w:rPr>
          <w:color w:val="000000"/>
          <w:szCs w:val="28"/>
        </w:rPr>
        <w:t xml:space="preserve">, </w:t>
      </w:r>
      <w:r w:rsidRPr="0030275C">
        <w:rPr>
          <w:color w:val="000000"/>
          <w:szCs w:val="28"/>
        </w:rPr>
        <w:t>оператор</w:t>
      </w:r>
      <w:r w:rsidR="001D580E">
        <w:rPr>
          <w:color w:val="000000"/>
          <w:szCs w:val="28"/>
        </w:rPr>
        <w:t xml:space="preserve">а электронной торговой площадки, </w:t>
      </w:r>
      <w:r w:rsidRPr="0030275C">
        <w:rPr>
          <w:color w:val="000000"/>
          <w:szCs w:val="28"/>
        </w:rPr>
        <w:t>подателя жалобы</w:t>
      </w:r>
      <w:r w:rsidR="009F0F53">
        <w:rPr>
          <w:color w:val="000000"/>
          <w:szCs w:val="28"/>
        </w:rPr>
        <w:t xml:space="preserve"> </w:t>
      </w:r>
      <w:r w:rsidRPr="0030275C">
        <w:rPr>
          <w:szCs w:val="28"/>
        </w:rPr>
        <w:t>направлены уведомления о содержании жалобы, сообщение о м</w:t>
      </w:r>
      <w:r>
        <w:rPr>
          <w:szCs w:val="28"/>
        </w:rPr>
        <w:t>есте и времени ее рассмотрения.</w:t>
      </w:r>
    </w:p>
    <w:p w:rsidR="00BB72C4" w:rsidRDefault="002B32C0" w:rsidP="00D33610">
      <w:pPr>
        <w:autoSpaceDE w:val="0"/>
        <w:autoSpaceDN w:val="0"/>
        <w:adjustRightInd w:val="0"/>
        <w:outlineLvl w:val="1"/>
        <w:rPr>
          <w:szCs w:val="28"/>
        </w:rPr>
      </w:pPr>
      <w:r w:rsidRPr="00F6348F">
        <w:rPr>
          <w:szCs w:val="28"/>
        </w:rPr>
        <w:t xml:space="preserve">Согласно письменным доводам подателя жалобы </w:t>
      </w:r>
      <w:r w:rsidR="00D33610">
        <w:rPr>
          <w:szCs w:val="28"/>
        </w:rPr>
        <w:t xml:space="preserve">заказчик необоснованно </w:t>
      </w:r>
      <w:r w:rsidR="009F0F53">
        <w:rPr>
          <w:szCs w:val="28"/>
        </w:rPr>
        <w:t>включил в стоимость контракта налог на добавленную стоимость (далее – НДС)</w:t>
      </w:r>
      <w:r w:rsidR="004C1486">
        <w:rPr>
          <w:color w:val="000000"/>
          <w:szCs w:val="28"/>
        </w:rPr>
        <w:t>.</w:t>
      </w:r>
    </w:p>
    <w:p w:rsidR="00D33610" w:rsidRPr="00F56C4C" w:rsidRDefault="001D580E" w:rsidP="00D33610">
      <w:pPr>
        <w:autoSpaceDE w:val="0"/>
        <w:autoSpaceDN w:val="0"/>
        <w:adjustRightInd w:val="0"/>
        <w:outlineLvl w:val="1"/>
        <w:rPr>
          <w:color w:val="000000"/>
          <w:szCs w:val="28"/>
        </w:rPr>
      </w:pPr>
      <w:r w:rsidRPr="00F56C4C">
        <w:rPr>
          <w:color w:val="000000"/>
          <w:szCs w:val="28"/>
        </w:rPr>
        <w:lastRenderedPageBreak/>
        <w:t>Представител</w:t>
      </w:r>
      <w:r w:rsidR="004C6A6C" w:rsidRPr="00F56C4C">
        <w:rPr>
          <w:color w:val="000000"/>
          <w:szCs w:val="28"/>
        </w:rPr>
        <w:t>ь</w:t>
      </w:r>
      <w:r w:rsidR="009F0F53" w:rsidRPr="00F56C4C">
        <w:rPr>
          <w:color w:val="000000"/>
          <w:szCs w:val="28"/>
        </w:rPr>
        <w:t xml:space="preserve"> </w:t>
      </w:r>
      <w:r w:rsidR="00BB72C4" w:rsidRPr="00F56C4C">
        <w:rPr>
          <w:color w:val="000000"/>
          <w:szCs w:val="28"/>
        </w:rPr>
        <w:t>заказчика с доводами жалобы не согласил</w:t>
      </w:r>
      <w:r w:rsidR="009F0F53" w:rsidRPr="00F56C4C">
        <w:rPr>
          <w:color w:val="000000"/>
          <w:szCs w:val="28"/>
        </w:rPr>
        <w:t>ся</w:t>
      </w:r>
      <w:r w:rsidR="004C6A6C" w:rsidRPr="00F56C4C">
        <w:rPr>
          <w:color w:val="000000"/>
          <w:szCs w:val="28"/>
        </w:rPr>
        <w:t xml:space="preserve">, и </w:t>
      </w:r>
      <w:r w:rsidR="009F0F53" w:rsidRPr="00F56C4C">
        <w:rPr>
          <w:color w:val="000000"/>
          <w:szCs w:val="28"/>
        </w:rPr>
        <w:t>пояснил,</w:t>
      </w:r>
      <w:r w:rsidR="004C6A6C" w:rsidRPr="00F56C4C">
        <w:rPr>
          <w:color w:val="000000"/>
          <w:szCs w:val="28"/>
        </w:rPr>
        <w:t xml:space="preserve"> что</w:t>
      </w:r>
      <w:r w:rsidR="00D33610" w:rsidRPr="00F56C4C">
        <w:rPr>
          <w:color w:val="000000"/>
          <w:szCs w:val="28"/>
        </w:rPr>
        <w:t xml:space="preserve"> </w:t>
      </w:r>
      <w:r w:rsidR="00980D47" w:rsidRPr="00F56C4C">
        <w:rPr>
          <w:color w:val="000000"/>
          <w:szCs w:val="28"/>
        </w:rPr>
        <w:t>в аукционной документации указано, что в цену контракта включен НДС, и при заключении контракта невозможно изменить цену контракта.</w:t>
      </w:r>
    </w:p>
    <w:p w:rsidR="00BB72C4" w:rsidRDefault="00BB72C4" w:rsidP="00D33610">
      <w:pPr>
        <w:autoSpaceDE w:val="0"/>
        <w:autoSpaceDN w:val="0"/>
        <w:adjustRightInd w:val="0"/>
        <w:outlineLvl w:val="1"/>
        <w:rPr>
          <w:color w:val="000000"/>
          <w:szCs w:val="28"/>
        </w:rPr>
      </w:pPr>
      <w:r w:rsidRPr="0030275C">
        <w:rPr>
          <w:color w:val="000000"/>
          <w:szCs w:val="28"/>
        </w:rPr>
        <w:t>Рассмотрев жалобу</w:t>
      </w:r>
      <w:r>
        <w:rPr>
          <w:color w:val="000000"/>
          <w:szCs w:val="28"/>
        </w:rPr>
        <w:t xml:space="preserve"> и выслушав пояснения лиц</w:t>
      </w:r>
      <w:r w:rsidR="00C1297C">
        <w:rPr>
          <w:color w:val="000000"/>
          <w:szCs w:val="28"/>
        </w:rPr>
        <w:t>а</w:t>
      </w:r>
      <w:r>
        <w:rPr>
          <w:color w:val="000000"/>
          <w:szCs w:val="28"/>
        </w:rPr>
        <w:t>, участвующ</w:t>
      </w:r>
      <w:r w:rsidR="00C1297C">
        <w:rPr>
          <w:color w:val="000000"/>
          <w:szCs w:val="28"/>
        </w:rPr>
        <w:t>его</w:t>
      </w:r>
      <w:r>
        <w:rPr>
          <w:color w:val="000000"/>
          <w:szCs w:val="28"/>
        </w:rPr>
        <w:t xml:space="preserve"> в рассмотрении жалобы, а также</w:t>
      </w:r>
      <w:r w:rsidRPr="0030275C">
        <w:rPr>
          <w:color w:val="000000"/>
          <w:szCs w:val="28"/>
        </w:rPr>
        <w:t xml:space="preserve"> проведя внеплановую </w:t>
      </w:r>
      <w:r>
        <w:rPr>
          <w:color w:val="000000"/>
          <w:szCs w:val="28"/>
        </w:rPr>
        <w:t>документарную</w:t>
      </w:r>
      <w:r w:rsidRPr="0030275C">
        <w:rPr>
          <w:color w:val="000000"/>
          <w:szCs w:val="28"/>
        </w:rPr>
        <w:t xml:space="preserve"> проверку </w:t>
      </w:r>
      <w:r>
        <w:rPr>
          <w:color w:val="000000"/>
          <w:szCs w:val="28"/>
        </w:rPr>
        <w:t xml:space="preserve">электронного аукциона № </w:t>
      </w:r>
      <w:r w:rsidR="00C1297C">
        <w:rPr>
          <w:color w:val="000000"/>
          <w:szCs w:val="28"/>
        </w:rPr>
        <w:t xml:space="preserve">0212100000118000018 на </w:t>
      </w:r>
      <w:r w:rsidR="00C1297C">
        <w:t>п</w:t>
      </w:r>
      <w:r w:rsidR="00C1297C" w:rsidRPr="004B1A8B">
        <w:t>оставк</w:t>
      </w:r>
      <w:r w:rsidR="00C1297C">
        <w:t>у</w:t>
      </w:r>
      <w:r w:rsidR="00C1297C" w:rsidRPr="004B1A8B">
        <w:t xml:space="preserve"> узлов для лазерных принтеров, расходных материалов и запасных частей для средств вычислительной техники</w:t>
      </w:r>
      <w:r>
        <w:rPr>
          <w:color w:val="000000"/>
          <w:szCs w:val="28"/>
        </w:rPr>
        <w:t xml:space="preserve">, </w:t>
      </w:r>
      <w:r w:rsidRPr="0030275C">
        <w:rPr>
          <w:color w:val="000000"/>
          <w:szCs w:val="28"/>
        </w:rPr>
        <w:t>Комиссия Тывинского УФАС России приходит к следующему.</w:t>
      </w:r>
    </w:p>
    <w:p w:rsidR="004C399E" w:rsidRDefault="00073870" w:rsidP="00D33610">
      <w:pPr>
        <w:rPr>
          <w:szCs w:val="28"/>
        </w:rPr>
      </w:pPr>
      <w:r>
        <w:rPr>
          <w:szCs w:val="28"/>
        </w:rPr>
        <w:t>З</w:t>
      </w:r>
      <w:r w:rsidR="00532D0F">
        <w:rPr>
          <w:szCs w:val="28"/>
        </w:rPr>
        <w:t>аказчиком</w:t>
      </w:r>
      <w:r w:rsidR="004C6A6C">
        <w:rPr>
          <w:szCs w:val="28"/>
        </w:rPr>
        <w:t xml:space="preserve"> – </w:t>
      </w:r>
      <w:r w:rsidR="00532D0F">
        <w:rPr>
          <w:szCs w:val="28"/>
        </w:rPr>
        <w:t xml:space="preserve">Государственным учреждением – Отделение Пенсионного фонда Российской Федерации по Республике Тыва </w:t>
      </w:r>
      <w:r w:rsidR="00C1297C">
        <w:rPr>
          <w:szCs w:val="28"/>
        </w:rPr>
        <w:t>в Единой информационной системе</w:t>
      </w:r>
      <w:r w:rsidR="004C399E" w:rsidRPr="00BA0CAD">
        <w:rPr>
          <w:szCs w:val="28"/>
        </w:rPr>
        <w:t xml:space="preserve"> в сети Интернет </w:t>
      </w:r>
      <w:hyperlink r:id="rId7" w:history="1">
        <w:r w:rsidR="004C399E" w:rsidRPr="00BA0CAD">
          <w:rPr>
            <w:rStyle w:val="a3"/>
            <w:szCs w:val="28"/>
          </w:rPr>
          <w:t>www.zakupki.gov.ru</w:t>
        </w:r>
      </w:hyperlink>
      <w:r w:rsidR="004C399E" w:rsidRPr="00BA0CAD">
        <w:rPr>
          <w:szCs w:val="28"/>
        </w:rPr>
        <w:t xml:space="preserve"> </w:t>
      </w:r>
      <w:r w:rsidR="00532D0F">
        <w:rPr>
          <w:szCs w:val="28"/>
        </w:rPr>
        <w:t>28</w:t>
      </w:r>
      <w:r w:rsidR="004C399E">
        <w:rPr>
          <w:szCs w:val="28"/>
        </w:rPr>
        <w:t>.</w:t>
      </w:r>
      <w:r w:rsidR="00C1297C">
        <w:rPr>
          <w:szCs w:val="28"/>
        </w:rPr>
        <w:t>05</w:t>
      </w:r>
      <w:r w:rsidR="004C399E">
        <w:rPr>
          <w:szCs w:val="28"/>
        </w:rPr>
        <w:t>.201</w:t>
      </w:r>
      <w:r w:rsidR="00C1297C">
        <w:rPr>
          <w:szCs w:val="28"/>
        </w:rPr>
        <w:t>8</w:t>
      </w:r>
      <w:r w:rsidR="004C399E">
        <w:rPr>
          <w:szCs w:val="28"/>
        </w:rPr>
        <w:t xml:space="preserve"> г</w:t>
      </w:r>
      <w:r w:rsidR="00ED5578">
        <w:rPr>
          <w:szCs w:val="28"/>
        </w:rPr>
        <w:t>ода</w:t>
      </w:r>
      <w:r w:rsidR="004C399E">
        <w:rPr>
          <w:szCs w:val="28"/>
        </w:rPr>
        <w:t xml:space="preserve"> размещено извещение </w:t>
      </w:r>
      <w:r w:rsidR="004C399E" w:rsidRPr="00BA0CAD">
        <w:rPr>
          <w:szCs w:val="28"/>
        </w:rPr>
        <w:t xml:space="preserve">о проведении </w:t>
      </w:r>
      <w:r w:rsidR="004C399E" w:rsidRPr="00BA0CAD">
        <w:rPr>
          <w:color w:val="000000"/>
          <w:szCs w:val="28"/>
        </w:rPr>
        <w:t>электронного аукциона</w:t>
      </w:r>
      <w:r w:rsidR="004C399E">
        <w:rPr>
          <w:color w:val="000000"/>
          <w:szCs w:val="28"/>
        </w:rPr>
        <w:t xml:space="preserve"> № </w:t>
      </w:r>
      <w:r w:rsidR="00C1297C" w:rsidRPr="00C1297C">
        <w:rPr>
          <w:color w:val="000000"/>
          <w:szCs w:val="28"/>
        </w:rPr>
        <w:t xml:space="preserve">0212100000118000018 </w:t>
      </w:r>
      <w:r w:rsidR="00C1297C">
        <w:rPr>
          <w:color w:val="000000"/>
          <w:szCs w:val="28"/>
        </w:rPr>
        <w:t xml:space="preserve">на </w:t>
      </w:r>
      <w:r w:rsidR="00C1297C">
        <w:t>п</w:t>
      </w:r>
      <w:r w:rsidR="00C1297C" w:rsidRPr="004B1A8B">
        <w:t>оставк</w:t>
      </w:r>
      <w:r w:rsidR="00C1297C">
        <w:t>у</w:t>
      </w:r>
      <w:r w:rsidR="00C1297C" w:rsidRPr="004B1A8B">
        <w:t xml:space="preserve"> узлов для лазерных принтеров, расходных материалов и запасных частей для средств вычислительной техники</w:t>
      </w:r>
      <w:r w:rsidR="004C399E">
        <w:rPr>
          <w:color w:val="000000"/>
          <w:szCs w:val="28"/>
        </w:rPr>
        <w:t xml:space="preserve">. </w:t>
      </w:r>
      <w:r w:rsidR="004C399E" w:rsidRPr="00BA0CAD">
        <w:rPr>
          <w:szCs w:val="28"/>
        </w:rPr>
        <w:t>Начальная (максимальная) цена контракта составляет</w:t>
      </w:r>
      <w:r w:rsidR="004C399E" w:rsidRPr="00DD059E">
        <w:rPr>
          <w:szCs w:val="28"/>
        </w:rPr>
        <w:t xml:space="preserve">: </w:t>
      </w:r>
      <w:r w:rsidR="00C1297C">
        <w:rPr>
          <w:szCs w:val="28"/>
        </w:rPr>
        <w:t>193</w:t>
      </w:r>
      <w:r w:rsidR="004C399E">
        <w:rPr>
          <w:color w:val="000000"/>
          <w:szCs w:val="28"/>
        </w:rPr>
        <w:t xml:space="preserve"> </w:t>
      </w:r>
      <w:r w:rsidR="00C1297C">
        <w:rPr>
          <w:color w:val="000000"/>
          <w:szCs w:val="28"/>
        </w:rPr>
        <w:t>010</w:t>
      </w:r>
      <w:r w:rsidR="004C399E">
        <w:rPr>
          <w:color w:val="000000"/>
          <w:szCs w:val="28"/>
        </w:rPr>
        <w:t>,</w:t>
      </w:r>
      <w:r w:rsidR="00532D0F">
        <w:rPr>
          <w:color w:val="000000"/>
          <w:szCs w:val="28"/>
        </w:rPr>
        <w:t xml:space="preserve"> 00</w:t>
      </w:r>
      <w:r w:rsidR="004C399E">
        <w:rPr>
          <w:color w:val="000000"/>
          <w:sz w:val="27"/>
          <w:szCs w:val="27"/>
        </w:rPr>
        <w:t xml:space="preserve"> </w:t>
      </w:r>
      <w:r w:rsidR="00841261">
        <w:rPr>
          <w:szCs w:val="28"/>
        </w:rPr>
        <w:t>рубл</w:t>
      </w:r>
      <w:r w:rsidR="00532D0F">
        <w:rPr>
          <w:szCs w:val="28"/>
        </w:rPr>
        <w:t>ей</w:t>
      </w:r>
      <w:r w:rsidR="004C399E">
        <w:rPr>
          <w:szCs w:val="28"/>
        </w:rPr>
        <w:t>.</w:t>
      </w:r>
    </w:p>
    <w:p w:rsidR="00C567D7" w:rsidRDefault="00BB72C4" w:rsidP="00D33610">
      <w:pPr>
        <w:autoSpaceDE w:val="0"/>
        <w:autoSpaceDN w:val="0"/>
        <w:adjustRightInd w:val="0"/>
        <w:outlineLvl w:val="1"/>
        <w:rPr>
          <w:color w:val="000000"/>
          <w:szCs w:val="28"/>
        </w:rPr>
      </w:pPr>
      <w:r>
        <w:rPr>
          <w:color w:val="000000"/>
          <w:szCs w:val="28"/>
        </w:rPr>
        <w:t xml:space="preserve">Согласно </w:t>
      </w:r>
      <w:r w:rsidR="008465E7">
        <w:rPr>
          <w:color w:val="000000"/>
          <w:szCs w:val="28"/>
        </w:rPr>
        <w:t>п</w:t>
      </w:r>
      <w:r w:rsidR="008465E7" w:rsidRPr="00BB72C4">
        <w:rPr>
          <w:color w:val="000000"/>
          <w:szCs w:val="28"/>
        </w:rPr>
        <w:t>ротокол</w:t>
      </w:r>
      <w:r w:rsidR="008465E7">
        <w:rPr>
          <w:color w:val="000000"/>
          <w:szCs w:val="28"/>
        </w:rPr>
        <w:t>у</w:t>
      </w:r>
      <w:r w:rsidR="008465E7" w:rsidRPr="00BB72C4">
        <w:rPr>
          <w:color w:val="000000"/>
          <w:szCs w:val="28"/>
        </w:rPr>
        <w:t xml:space="preserve"> рассмотрения </w:t>
      </w:r>
      <w:r w:rsidR="008465E7">
        <w:rPr>
          <w:color w:val="000000"/>
          <w:szCs w:val="28"/>
        </w:rPr>
        <w:t xml:space="preserve">первых частей </w:t>
      </w:r>
      <w:r w:rsidR="008465E7" w:rsidRPr="00BB72C4">
        <w:rPr>
          <w:color w:val="000000"/>
          <w:szCs w:val="28"/>
        </w:rPr>
        <w:t>заявок,</w:t>
      </w:r>
      <w:r w:rsidRPr="00BB72C4">
        <w:rPr>
          <w:color w:val="000000"/>
          <w:szCs w:val="28"/>
        </w:rPr>
        <w:t xml:space="preserve"> на участие в элек</w:t>
      </w:r>
      <w:r>
        <w:rPr>
          <w:color w:val="000000"/>
          <w:szCs w:val="28"/>
        </w:rPr>
        <w:t xml:space="preserve">тронном аукционе </w:t>
      </w:r>
      <w:r w:rsidRPr="00E87E9A">
        <w:rPr>
          <w:color w:val="000000"/>
          <w:szCs w:val="28"/>
        </w:rPr>
        <w:t>№</w:t>
      </w:r>
      <w:r>
        <w:rPr>
          <w:color w:val="000000"/>
          <w:szCs w:val="28"/>
        </w:rPr>
        <w:t xml:space="preserve"> </w:t>
      </w:r>
      <w:r w:rsidR="00C1297C" w:rsidRPr="00C1297C">
        <w:rPr>
          <w:color w:val="000000"/>
          <w:szCs w:val="28"/>
        </w:rPr>
        <w:t xml:space="preserve">0212100000118000018 </w:t>
      </w:r>
      <w:r>
        <w:rPr>
          <w:color w:val="000000"/>
          <w:szCs w:val="28"/>
        </w:rPr>
        <w:t xml:space="preserve">от </w:t>
      </w:r>
      <w:r w:rsidR="00C1297C">
        <w:rPr>
          <w:color w:val="000000"/>
          <w:szCs w:val="28"/>
        </w:rPr>
        <w:t>05</w:t>
      </w:r>
      <w:r>
        <w:rPr>
          <w:color w:val="000000"/>
          <w:szCs w:val="28"/>
        </w:rPr>
        <w:t>.</w:t>
      </w:r>
      <w:r w:rsidR="003646AC">
        <w:rPr>
          <w:color w:val="000000"/>
          <w:szCs w:val="28"/>
        </w:rPr>
        <w:t>06</w:t>
      </w:r>
      <w:r>
        <w:rPr>
          <w:color w:val="000000"/>
          <w:szCs w:val="28"/>
        </w:rPr>
        <w:t>.20</w:t>
      </w:r>
      <w:r w:rsidR="00850D5E">
        <w:rPr>
          <w:color w:val="000000"/>
          <w:szCs w:val="28"/>
        </w:rPr>
        <w:t>1</w:t>
      </w:r>
      <w:r w:rsidR="00C1297C">
        <w:rPr>
          <w:color w:val="000000"/>
          <w:szCs w:val="28"/>
        </w:rPr>
        <w:t xml:space="preserve">8 года </w:t>
      </w:r>
      <w:r w:rsidRPr="00371AE5">
        <w:rPr>
          <w:color w:val="000000"/>
          <w:szCs w:val="28"/>
        </w:rPr>
        <w:t>на момент окончания срока подачи заявок был</w:t>
      </w:r>
      <w:r w:rsidR="00D33610">
        <w:rPr>
          <w:color w:val="000000"/>
          <w:szCs w:val="28"/>
        </w:rPr>
        <w:t>и</w:t>
      </w:r>
      <w:r w:rsidRPr="00371AE5">
        <w:rPr>
          <w:color w:val="000000"/>
          <w:szCs w:val="28"/>
        </w:rPr>
        <w:t xml:space="preserve"> подан</w:t>
      </w:r>
      <w:r w:rsidR="00D33610">
        <w:rPr>
          <w:color w:val="000000"/>
          <w:szCs w:val="28"/>
        </w:rPr>
        <w:t>ы</w:t>
      </w:r>
      <w:r>
        <w:rPr>
          <w:color w:val="000000"/>
          <w:szCs w:val="28"/>
        </w:rPr>
        <w:t xml:space="preserve"> </w:t>
      </w:r>
      <w:r w:rsidR="00C1297C">
        <w:rPr>
          <w:color w:val="000000"/>
          <w:szCs w:val="28"/>
        </w:rPr>
        <w:t>3</w:t>
      </w:r>
      <w:r>
        <w:rPr>
          <w:color w:val="000000"/>
          <w:szCs w:val="28"/>
        </w:rPr>
        <w:t xml:space="preserve"> заяв</w:t>
      </w:r>
      <w:r w:rsidR="001C5D98">
        <w:rPr>
          <w:color w:val="000000"/>
          <w:szCs w:val="28"/>
        </w:rPr>
        <w:t>ки</w:t>
      </w:r>
      <w:r w:rsidR="00C1297C">
        <w:rPr>
          <w:color w:val="000000"/>
          <w:szCs w:val="28"/>
        </w:rPr>
        <w:t xml:space="preserve">, которые аукционной комиссией допущены </w:t>
      </w:r>
      <w:r w:rsidR="003646AC">
        <w:rPr>
          <w:color w:val="000000"/>
          <w:szCs w:val="28"/>
        </w:rPr>
        <w:t>к участию в электронном аукционе</w:t>
      </w:r>
      <w:r w:rsidR="0034231D">
        <w:rPr>
          <w:color w:val="000000"/>
          <w:szCs w:val="28"/>
        </w:rPr>
        <w:t>.</w:t>
      </w:r>
    </w:p>
    <w:p w:rsidR="003646AC" w:rsidRDefault="003646AC" w:rsidP="003646AC">
      <w:pPr>
        <w:autoSpaceDE w:val="0"/>
        <w:autoSpaceDN w:val="0"/>
        <w:adjustRightInd w:val="0"/>
        <w:outlineLvl w:val="1"/>
        <w:rPr>
          <w:color w:val="000000"/>
          <w:szCs w:val="28"/>
        </w:rPr>
      </w:pPr>
      <w:proofErr w:type="gramStart"/>
      <w:r w:rsidRPr="00D33610">
        <w:rPr>
          <w:color w:val="000000"/>
          <w:szCs w:val="28"/>
        </w:rPr>
        <w:t xml:space="preserve">В соответствии с протоколом проведения электронного аукциона № </w:t>
      </w:r>
      <w:r w:rsidRPr="00C1297C">
        <w:rPr>
          <w:color w:val="000000"/>
          <w:szCs w:val="28"/>
        </w:rPr>
        <w:t xml:space="preserve">0212100000118000018 </w:t>
      </w:r>
      <w:r w:rsidRPr="00D33610">
        <w:rPr>
          <w:color w:val="000000"/>
          <w:szCs w:val="28"/>
        </w:rPr>
        <w:t xml:space="preserve">от </w:t>
      </w:r>
      <w:r>
        <w:rPr>
          <w:color w:val="000000"/>
          <w:szCs w:val="28"/>
        </w:rPr>
        <w:t>08</w:t>
      </w:r>
      <w:r w:rsidRPr="00D33610">
        <w:rPr>
          <w:color w:val="000000"/>
          <w:szCs w:val="28"/>
        </w:rPr>
        <w:t>.</w:t>
      </w:r>
      <w:r>
        <w:rPr>
          <w:color w:val="000000"/>
          <w:szCs w:val="28"/>
        </w:rPr>
        <w:t>06</w:t>
      </w:r>
      <w:r w:rsidRPr="00D33610">
        <w:rPr>
          <w:color w:val="000000"/>
          <w:szCs w:val="28"/>
        </w:rPr>
        <w:t>.201</w:t>
      </w:r>
      <w:r>
        <w:rPr>
          <w:color w:val="000000"/>
          <w:szCs w:val="28"/>
        </w:rPr>
        <w:t>8</w:t>
      </w:r>
      <w:r w:rsidRPr="00D33610">
        <w:rPr>
          <w:color w:val="000000"/>
          <w:szCs w:val="28"/>
        </w:rPr>
        <w:t xml:space="preserve"> года наименьшее ценовое предложение поступило от участника закупки под № </w:t>
      </w:r>
      <w:r>
        <w:rPr>
          <w:color w:val="000000"/>
          <w:szCs w:val="28"/>
        </w:rPr>
        <w:t>3</w:t>
      </w:r>
      <w:r w:rsidRPr="00D33610">
        <w:rPr>
          <w:color w:val="000000"/>
          <w:szCs w:val="28"/>
        </w:rPr>
        <w:t xml:space="preserve"> в размере </w:t>
      </w:r>
      <w:r>
        <w:rPr>
          <w:color w:val="000000"/>
          <w:szCs w:val="28"/>
        </w:rPr>
        <w:t>80</w:t>
      </w:r>
      <w:r w:rsidRPr="00D33610">
        <w:rPr>
          <w:color w:val="000000"/>
          <w:szCs w:val="28"/>
        </w:rPr>
        <w:t xml:space="preserve"> </w:t>
      </w:r>
      <w:r>
        <w:rPr>
          <w:color w:val="000000"/>
          <w:szCs w:val="28"/>
        </w:rPr>
        <w:t>099</w:t>
      </w:r>
      <w:r w:rsidRPr="00D33610">
        <w:rPr>
          <w:color w:val="000000"/>
          <w:szCs w:val="28"/>
        </w:rPr>
        <w:t>,</w:t>
      </w:r>
      <w:r>
        <w:rPr>
          <w:color w:val="000000"/>
          <w:szCs w:val="28"/>
        </w:rPr>
        <w:t xml:space="preserve"> 15</w:t>
      </w:r>
      <w:r w:rsidRPr="00D33610">
        <w:rPr>
          <w:color w:val="000000"/>
          <w:szCs w:val="28"/>
        </w:rPr>
        <w:t xml:space="preserve"> рубл</w:t>
      </w:r>
      <w:r>
        <w:rPr>
          <w:color w:val="000000"/>
          <w:szCs w:val="28"/>
        </w:rPr>
        <w:t>ей</w:t>
      </w:r>
      <w:r w:rsidRPr="00D33610">
        <w:rPr>
          <w:color w:val="000000"/>
          <w:szCs w:val="28"/>
        </w:rPr>
        <w:t xml:space="preserve">, от участника закупки под № </w:t>
      </w:r>
      <w:r>
        <w:rPr>
          <w:color w:val="000000"/>
          <w:szCs w:val="28"/>
        </w:rPr>
        <w:t>2</w:t>
      </w:r>
      <w:r w:rsidRPr="00D33610">
        <w:rPr>
          <w:color w:val="000000"/>
          <w:szCs w:val="28"/>
        </w:rPr>
        <w:t xml:space="preserve"> поступило ценовое предложение в размере </w:t>
      </w:r>
      <w:r>
        <w:rPr>
          <w:color w:val="000000"/>
          <w:szCs w:val="28"/>
        </w:rPr>
        <w:t>80</w:t>
      </w:r>
      <w:r w:rsidRPr="00D33610">
        <w:rPr>
          <w:color w:val="000000"/>
          <w:szCs w:val="28"/>
        </w:rPr>
        <w:t> </w:t>
      </w:r>
      <w:r>
        <w:rPr>
          <w:color w:val="000000"/>
          <w:szCs w:val="28"/>
        </w:rPr>
        <w:t>150</w:t>
      </w:r>
      <w:r w:rsidRPr="00D33610">
        <w:rPr>
          <w:color w:val="000000"/>
          <w:szCs w:val="28"/>
        </w:rPr>
        <w:t xml:space="preserve">, </w:t>
      </w:r>
      <w:r>
        <w:rPr>
          <w:color w:val="000000"/>
          <w:szCs w:val="28"/>
        </w:rPr>
        <w:t>77</w:t>
      </w:r>
      <w:r w:rsidRPr="00D33610">
        <w:rPr>
          <w:color w:val="000000"/>
          <w:szCs w:val="28"/>
        </w:rPr>
        <w:t xml:space="preserve"> рубл</w:t>
      </w:r>
      <w:r>
        <w:rPr>
          <w:color w:val="000000"/>
          <w:szCs w:val="28"/>
        </w:rPr>
        <w:t>ей,</w:t>
      </w:r>
      <w:r w:rsidRPr="006704E6">
        <w:rPr>
          <w:color w:val="000000"/>
          <w:szCs w:val="28"/>
        </w:rPr>
        <w:t xml:space="preserve"> </w:t>
      </w:r>
      <w:r w:rsidRPr="00D33610">
        <w:rPr>
          <w:color w:val="000000"/>
          <w:szCs w:val="28"/>
        </w:rPr>
        <w:t xml:space="preserve">от участника закупки под № </w:t>
      </w:r>
      <w:r>
        <w:rPr>
          <w:color w:val="000000"/>
          <w:szCs w:val="28"/>
        </w:rPr>
        <w:t>1</w:t>
      </w:r>
      <w:r w:rsidRPr="00D33610">
        <w:rPr>
          <w:color w:val="000000"/>
          <w:szCs w:val="28"/>
        </w:rPr>
        <w:t xml:space="preserve"> поступило ценовое предложение в размере </w:t>
      </w:r>
      <w:r>
        <w:rPr>
          <w:color w:val="000000"/>
          <w:szCs w:val="28"/>
        </w:rPr>
        <w:t>125 000, 00 рублей.</w:t>
      </w:r>
      <w:proofErr w:type="gramEnd"/>
    </w:p>
    <w:p w:rsidR="005030BC" w:rsidRDefault="003646AC" w:rsidP="003646AC">
      <w:pPr>
        <w:autoSpaceDE w:val="0"/>
        <w:autoSpaceDN w:val="0"/>
        <w:adjustRightInd w:val="0"/>
        <w:outlineLvl w:val="1"/>
        <w:rPr>
          <w:color w:val="000000"/>
          <w:szCs w:val="28"/>
        </w:rPr>
      </w:pPr>
      <w:r w:rsidRPr="00333B04">
        <w:rPr>
          <w:color w:val="000000"/>
          <w:szCs w:val="28"/>
        </w:rPr>
        <w:t>Согласно протоколу подведения итогов электронного аукциона</w:t>
      </w:r>
      <w:r>
        <w:rPr>
          <w:color w:val="000000"/>
          <w:szCs w:val="28"/>
        </w:rPr>
        <w:t xml:space="preserve"> </w:t>
      </w:r>
      <w:r w:rsidRPr="00333B04">
        <w:rPr>
          <w:color w:val="000000"/>
          <w:szCs w:val="28"/>
        </w:rPr>
        <w:t>№</w:t>
      </w:r>
      <w:r>
        <w:rPr>
          <w:color w:val="000000"/>
          <w:szCs w:val="28"/>
        </w:rPr>
        <w:t xml:space="preserve"> </w:t>
      </w:r>
      <w:r w:rsidR="005030BC" w:rsidRPr="00C1297C">
        <w:rPr>
          <w:color w:val="000000"/>
          <w:szCs w:val="28"/>
        </w:rPr>
        <w:t xml:space="preserve">0212100000118000018 </w:t>
      </w:r>
      <w:r>
        <w:rPr>
          <w:color w:val="000000"/>
          <w:szCs w:val="28"/>
        </w:rPr>
        <w:t xml:space="preserve">от </w:t>
      </w:r>
      <w:r w:rsidR="005030BC">
        <w:rPr>
          <w:color w:val="000000"/>
          <w:szCs w:val="28"/>
        </w:rPr>
        <w:t>08</w:t>
      </w:r>
      <w:r>
        <w:rPr>
          <w:color w:val="000000"/>
          <w:szCs w:val="28"/>
        </w:rPr>
        <w:t>.</w:t>
      </w:r>
      <w:r w:rsidR="005030BC">
        <w:rPr>
          <w:color w:val="000000"/>
          <w:szCs w:val="28"/>
        </w:rPr>
        <w:t>06</w:t>
      </w:r>
      <w:r>
        <w:rPr>
          <w:color w:val="000000"/>
          <w:szCs w:val="28"/>
        </w:rPr>
        <w:t xml:space="preserve">.2018 года </w:t>
      </w:r>
      <w:r w:rsidRPr="00333B04">
        <w:rPr>
          <w:color w:val="000000"/>
          <w:szCs w:val="28"/>
        </w:rPr>
        <w:t>аук</w:t>
      </w:r>
      <w:r>
        <w:rPr>
          <w:color w:val="000000"/>
          <w:szCs w:val="28"/>
        </w:rPr>
        <w:t>ционная комиссия признала заявк</w:t>
      </w:r>
      <w:r w:rsidR="005030BC">
        <w:rPr>
          <w:color w:val="000000"/>
          <w:szCs w:val="28"/>
        </w:rPr>
        <w:t>и</w:t>
      </w:r>
      <w:r>
        <w:rPr>
          <w:color w:val="000000"/>
          <w:szCs w:val="28"/>
        </w:rPr>
        <w:t xml:space="preserve"> участник</w:t>
      </w:r>
      <w:r w:rsidR="005030BC">
        <w:rPr>
          <w:color w:val="000000"/>
          <w:szCs w:val="28"/>
        </w:rPr>
        <w:t>ов</w:t>
      </w:r>
      <w:r w:rsidRPr="00333B04">
        <w:rPr>
          <w:color w:val="000000"/>
          <w:szCs w:val="28"/>
        </w:rPr>
        <w:t xml:space="preserve"> закупки </w:t>
      </w:r>
      <w:r>
        <w:rPr>
          <w:color w:val="000000"/>
          <w:szCs w:val="28"/>
        </w:rPr>
        <w:t>соответствующ</w:t>
      </w:r>
      <w:r w:rsidR="005030BC">
        <w:rPr>
          <w:color w:val="000000"/>
          <w:szCs w:val="28"/>
        </w:rPr>
        <w:t>ими</w:t>
      </w:r>
      <w:r>
        <w:rPr>
          <w:color w:val="000000"/>
          <w:szCs w:val="28"/>
        </w:rPr>
        <w:t xml:space="preserve"> требованиям</w:t>
      </w:r>
      <w:r w:rsidRPr="00333B04">
        <w:rPr>
          <w:color w:val="000000"/>
          <w:szCs w:val="28"/>
        </w:rPr>
        <w:t xml:space="preserve"> аукционной документации и законодательству о контрактной системе</w:t>
      </w:r>
      <w:r w:rsidR="00D33610" w:rsidRPr="00D33610">
        <w:rPr>
          <w:color w:val="000000"/>
          <w:szCs w:val="28"/>
        </w:rPr>
        <w:t>.</w:t>
      </w:r>
      <w:r w:rsidR="005030BC">
        <w:rPr>
          <w:color w:val="000000"/>
          <w:szCs w:val="28"/>
        </w:rPr>
        <w:t xml:space="preserve"> По результатам рассмотрения вторых частей заявок на участие в электронном аукционе № </w:t>
      </w:r>
      <w:r w:rsidR="005030BC" w:rsidRPr="00C1297C">
        <w:rPr>
          <w:color w:val="000000"/>
          <w:szCs w:val="28"/>
        </w:rPr>
        <w:t xml:space="preserve">0212100000118000018 </w:t>
      </w:r>
      <w:r w:rsidR="005030BC">
        <w:rPr>
          <w:color w:val="000000"/>
          <w:szCs w:val="28"/>
        </w:rPr>
        <w:t>аукционной комиссией принято решение заключить контракт с участником закупки – ООО «Инвойс», который предложил наиболее низкую цену контракта и заявка которого соответствует требованиям, установленным документацией об электронном аукционе.</w:t>
      </w:r>
    </w:p>
    <w:p w:rsidR="00D33610" w:rsidRDefault="00D33610" w:rsidP="00D33610">
      <w:pPr>
        <w:suppressAutoHyphens w:val="0"/>
        <w:autoSpaceDE w:val="0"/>
        <w:autoSpaceDN w:val="0"/>
        <w:adjustRightInd w:val="0"/>
        <w:rPr>
          <w:szCs w:val="28"/>
        </w:rPr>
      </w:pPr>
      <w:r>
        <w:rPr>
          <w:szCs w:val="28"/>
        </w:rPr>
        <w:t xml:space="preserve">Из истории заключения контракта, представленной ООО «РТС-тендер» (вх. № </w:t>
      </w:r>
      <w:r w:rsidR="005030BC">
        <w:rPr>
          <w:szCs w:val="28"/>
        </w:rPr>
        <w:t>2397</w:t>
      </w:r>
      <w:r>
        <w:rPr>
          <w:szCs w:val="28"/>
        </w:rPr>
        <w:t xml:space="preserve"> от </w:t>
      </w:r>
      <w:r w:rsidR="005030BC">
        <w:rPr>
          <w:szCs w:val="28"/>
        </w:rPr>
        <w:t>27</w:t>
      </w:r>
      <w:r>
        <w:rPr>
          <w:szCs w:val="28"/>
        </w:rPr>
        <w:t>.</w:t>
      </w:r>
      <w:r w:rsidR="005030BC">
        <w:rPr>
          <w:szCs w:val="28"/>
        </w:rPr>
        <w:t>06</w:t>
      </w:r>
      <w:r>
        <w:rPr>
          <w:szCs w:val="28"/>
        </w:rPr>
        <w:t>.2017 года) следует, что:</w:t>
      </w:r>
    </w:p>
    <w:p w:rsidR="00D33610" w:rsidRDefault="005030BC" w:rsidP="00D33610">
      <w:pPr>
        <w:suppressAutoHyphens w:val="0"/>
        <w:autoSpaceDE w:val="0"/>
        <w:autoSpaceDN w:val="0"/>
        <w:adjustRightInd w:val="0"/>
        <w:rPr>
          <w:szCs w:val="28"/>
          <w:lang w:eastAsia="ru-RU"/>
        </w:rPr>
      </w:pPr>
      <w:r>
        <w:rPr>
          <w:szCs w:val="28"/>
          <w:lang w:eastAsia="ru-RU"/>
        </w:rPr>
        <w:t>09</w:t>
      </w:r>
      <w:r w:rsidR="00D33610">
        <w:rPr>
          <w:szCs w:val="28"/>
          <w:lang w:eastAsia="ru-RU"/>
        </w:rPr>
        <w:t>.</w:t>
      </w:r>
      <w:r>
        <w:rPr>
          <w:szCs w:val="28"/>
          <w:lang w:eastAsia="ru-RU"/>
        </w:rPr>
        <w:t>06</w:t>
      </w:r>
      <w:r w:rsidR="00D33610">
        <w:rPr>
          <w:szCs w:val="28"/>
          <w:lang w:eastAsia="ru-RU"/>
        </w:rPr>
        <w:t>.201</w:t>
      </w:r>
      <w:r>
        <w:rPr>
          <w:szCs w:val="28"/>
          <w:lang w:eastAsia="ru-RU"/>
        </w:rPr>
        <w:t>8</w:t>
      </w:r>
      <w:r w:rsidR="00D33610">
        <w:rPr>
          <w:szCs w:val="28"/>
          <w:lang w:eastAsia="ru-RU"/>
        </w:rPr>
        <w:t xml:space="preserve"> года создан контракт № Ф.201</w:t>
      </w:r>
      <w:r>
        <w:rPr>
          <w:szCs w:val="28"/>
          <w:lang w:eastAsia="ru-RU"/>
        </w:rPr>
        <w:t>8</w:t>
      </w:r>
      <w:r w:rsidR="00D33610">
        <w:rPr>
          <w:szCs w:val="28"/>
          <w:lang w:eastAsia="ru-RU"/>
        </w:rPr>
        <w:t>.</w:t>
      </w:r>
      <w:r>
        <w:rPr>
          <w:szCs w:val="28"/>
          <w:lang w:eastAsia="ru-RU"/>
        </w:rPr>
        <w:t>276121</w:t>
      </w:r>
      <w:r w:rsidR="00D33610">
        <w:rPr>
          <w:szCs w:val="28"/>
          <w:lang w:eastAsia="ru-RU"/>
        </w:rPr>
        <w:t>.</w:t>
      </w:r>
    </w:p>
    <w:p w:rsidR="00D33610" w:rsidRDefault="005030BC" w:rsidP="00D33610">
      <w:pPr>
        <w:suppressAutoHyphens w:val="0"/>
        <w:autoSpaceDE w:val="0"/>
        <w:autoSpaceDN w:val="0"/>
        <w:adjustRightInd w:val="0"/>
        <w:rPr>
          <w:szCs w:val="28"/>
          <w:lang w:eastAsia="ru-RU"/>
        </w:rPr>
      </w:pPr>
      <w:r>
        <w:rPr>
          <w:szCs w:val="28"/>
          <w:lang w:eastAsia="ru-RU"/>
        </w:rPr>
        <w:t xml:space="preserve">14.06.2018 </w:t>
      </w:r>
      <w:r w:rsidR="00D33610">
        <w:rPr>
          <w:szCs w:val="28"/>
          <w:lang w:eastAsia="ru-RU"/>
        </w:rPr>
        <w:t>года проект контракта отправлен ООО «</w:t>
      </w:r>
      <w:r>
        <w:rPr>
          <w:szCs w:val="28"/>
          <w:lang w:eastAsia="ru-RU"/>
        </w:rPr>
        <w:t>Инвойс</w:t>
      </w:r>
      <w:r w:rsidR="00D33610">
        <w:rPr>
          <w:szCs w:val="28"/>
          <w:lang w:eastAsia="ru-RU"/>
        </w:rPr>
        <w:t>» на подпись.</w:t>
      </w:r>
    </w:p>
    <w:p w:rsidR="00D33610" w:rsidRDefault="005030BC" w:rsidP="00D33610">
      <w:pPr>
        <w:suppressAutoHyphens w:val="0"/>
        <w:autoSpaceDE w:val="0"/>
        <w:autoSpaceDN w:val="0"/>
        <w:adjustRightInd w:val="0"/>
        <w:rPr>
          <w:szCs w:val="28"/>
          <w:lang w:eastAsia="ru-RU"/>
        </w:rPr>
      </w:pPr>
      <w:r>
        <w:rPr>
          <w:szCs w:val="28"/>
          <w:lang w:eastAsia="ru-RU"/>
        </w:rPr>
        <w:t xml:space="preserve">19.06.2018 </w:t>
      </w:r>
      <w:r w:rsidR="00D33610">
        <w:rPr>
          <w:szCs w:val="28"/>
          <w:lang w:eastAsia="ru-RU"/>
        </w:rPr>
        <w:t>год</w:t>
      </w:r>
      <w:proofErr w:type="gramStart"/>
      <w:r w:rsidR="00D33610">
        <w:rPr>
          <w:szCs w:val="28"/>
          <w:lang w:eastAsia="ru-RU"/>
        </w:rPr>
        <w:t>а ООО</w:t>
      </w:r>
      <w:proofErr w:type="gramEnd"/>
      <w:r w:rsidR="00D33610">
        <w:rPr>
          <w:szCs w:val="28"/>
          <w:lang w:eastAsia="ru-RU"/>
        </w:rPr>
        <w:t xml:space="preserve"> «</w:t>
      </w:r>
      <w:r>
        <w:rPr>
          <w:szCs w:val="28"/>
          <w:lang w:eastAsia="ru-RU"/>
        </w:rPr>
        <w:t>Инвойс</w:t>
      </w:r>
      <w:r w:rsidR="00D33610">
        <w:rPr>
          <w:szCs w:val="28"/>
          <w:lang w:eastAsia="ru-RU"/>
        </w:rPr>
        <w:t>» опубликова</w:t>
      </w:r>
      <w:r w:rsidR="00DD16D5">
        <w:rPr>
          <w:szCs w:val="28"/>
          <w:lang w:eastAsia="ru-RU"/>
        </w:rPr>
        <w:t>н</w:t>
      </w:r>
      <w:r w:rsidR="00D33610">
        <w:rPr>
          <w:szCs w:val="28"/>
          <w:lang w:eastAsia="ru-RU"/>
        </w:rPr>
        <w:t xml:space="preserve"> протокол разногласий по причине</w:t>
      </w:r>
      <w:r w:rsidR="00286394">
        <w:rPr>
          <w:szCs w:val="28"/>
          <w:lang w:eastAsia="ru-RU"/>
        </w:rPr>
        <w:t xml:space="preserve"> необходимости внесения изменений в проект контракта.</w:t>
      </w:r>
    </w:p>
    <w:p w:rsidR="00D33610" w:rsidRDefault="005030BC" w:rsidP="00D33610">
      <w:pPr>
        <w:suppressAutoHyphens w:val="0"/>
        <w:autoSpaceDE w:val="0"/>
        <w:autoSpaceDN w:val="0"/>
        <w:adjustRightInd w:val="0"/>
        <w:rPr>
          <w:szCs w:val="28"/>
          <w:lang w:eastAsia="ru-RU"/>
        </w:rPr>
      </w:pPr>
      <w:r>
        <w:rPr>
          <w:szCs w:val="28"/>
          <w:lang w:eastAsia="ru-RU"/>
        </w:rPr>
        <w:t xml:space="preserve">21.06.2018 </w:t>
      </w:r>
      <w:r w:rsidR="00D33610">
        <w:rPr>
          <w:szCs w:val="28"/>
          <w:lang w:eastAsia="ru-RU"/>
        </w:rPr>
        <w:t xml:space="preserve">года </w:t>
      </w:r>
      <w:r w:rsidR="00286394">
        <w:rPr>
          <w:szCs w:val="28"/>
          <w:lang w:eastAsia="ru-RU"/>
        </w:rPr>
        <w:t xml:space="preserve">заказчик опубликовал ответ на протокол разногласий и </w:t>
      </w:r>
      <w:r w:rsidR="00D33610">
        <w:rPr>
          <w:szCs w:val="28"/>
          <w:lang w:eastAsia="ru-RU"/>
        </w:rPr>
        <w:t>повторно направил ООО «</w:t>
      </w:r>
      <w:r>
        <w:rPr>
          <w:szCs w:val="28"/>
          <w:lang w:eastAsia="ru-RU"/>
        </w:rPr>
        <w:t>Инвойс</w:t>
      </w:r>
      <w:r w:rsidR="00D33610">
        <w:rPr>
          <w:szCs w:val="28"/>
          <w:lang w:eastAsia="ru-RU"/>
        </w:rPr>
        <w:t>» проект контракта на подпись.</w:t>
      </w:r>
    </w:p>
    <w:p w:rsidR="00D33610" w:rsidRDefault="00C94B98" w:rsidP="00D33610">
      <w:pPr>
        <w:suppressAutoHyphens w:val="0"/>
        <w:autoSpaceDE w:val="0"/>
        <w:autoSpaceDN w:val="0"/>
        <w:adjustRightInd w:val="0"/>
        <w:rPr>
          <w:szCs w:val="28"/>
          <w:lang w:eastAsia="ru-RU"/>
        </w:rPr>
      </w:pPr>
      <w:r>
        <w:rPr>
          <w:szCs w:val="28"/>
          <w:lang w:eastAsia="ru-RU"/>
        </w:rPr>
        <w:lastRenderedPageBreak/>
        <w:t>22</w:t>
      </w:r>
      <w:r w:rsidR="005030BC">
        <w:rPr>
          <w:szCs w:val="28"/>
          <w:lang w:eastAsia="ru-RU"/>
        </w:rPr>
        <w:t xml:space="preserve">.06.2018 </w:t>
      </w:r>
      <w:r w:rsidR="00D33610">
        <w:rPr>
          <w:szCs w:val="28"/>
          <w:lang w:eastAsia="ru-RU"/>
        </w:rPr>
        <w:t>год</w:t>
      </w:r>
      <w:proofErr w:type="gramStart"/>
      <w:r w:rsidR="00D33610">
        <w:rPr>
          <w:szCs w:val="28"/>
          <w:lang w:eastAsia="ru-RU"/>
        </w:rPr>
        <w:t>а ООО</w:t>
      </w:r>
      <w:proofErr w:type="gramEnd"/>
      <w:r w:rsidR="00D33610">
        <w:rPr>
          <w:szCs w:val="28"/>
          <w:lang w:eastAsia="ru-RU"/>
        </w:rPr>
        <w:t xml:space="preserve"> «</w:t>
      </w:r>
      <w:r>
        <w:rPr>
          <w:szCs w:val="28"/>
          <w:lang w:eastAsia="ru-RU"/>
        </w:rPr>
        <w:t>Инвойс</w:t>
      </w:r>
      <w:r w:rsidR="00D33610">
        <w:rPr>
          <w:szCs w:val="28"/>
          <w:lang w:eastAsia="ru-RU"/>
        </w:rPr>
        <w:t xml:space="preserve">» </w:t>
      </w:r>
      <w:r w:rsidR="00286394">
        <w:rPr>
          <w:szCs w:val="28"/>
          <w:lang w:eastAsia="ru-RU"/>
        </w:rPr>
        <w:t>опубликован протокол разногласий по причине необходимости внесения изменений в проект контракта</w:t>
      </w:r>
      <w:r w:rsidR="00D33610">
        <w:rPr>
          <w:szCs w:val="28"/>
          <w:lang w:eastAsia="ru-RU"/>
        </w:rPr>
        <w:t>.</w:t>
      </w:r>
    </w:p>
    <w:p w:rsidR="00C94B98" w:rsidRDefault="00C94B98" w:rsidP="00D33610">
      <w:pPr>
        <w:suppressAutoHyphens w:val="0"/>
        <w:autoSpaceDE w:val="0"/>
        <w:autoSpaceDN w:val="0"/>
        <w:adjustRightInd w:val="0"/>
        <w:rPr>
          <w:szCs w:val="28"/>
          <w:lang w:eastAsia="ru-RU"/>
        </w:rPr>
      </w:pPr>
      <w:r>
        <w:rPr>
          <w:szCs w:val="28"/>
          <w:lang w:eastAsia="ru-RU"/>
        </w:rPr>
        <w:t xml:space="preserve">22.06.2018 года истек 13-ти </w:t>
      </w:r>
      <w:proofErr w:type="spellStart"/>
      <w:r>
        <w:rPr>
          <w:szCs w:val="28"/>
          <w:lang w:eastAsia="ru-RU"/>
        </w:rPr>
        <w:t>дневный</w:t>
      </w:r>
      <w:proofErr w:type="spellEnd"/>
      <w:r>
        <w:rPr>
          <w:szCs w:val="28"/>
          <w:lang w:eastAsia="ru-RU"/>
        </w:rPr>
        <w:t xml:space="preserve"> срок для направления протокола разногласий.</w:t>
      </w:r>
    </w:p>
    <w:p w:rsidR="00D33610" w:rsidRDefault="00C94B98" w:rsidP="00D33610">
      <w:pPr>
        <w:suppressAutoHyphens w:val="0"/>
        <w:autoSpaceDE w:val="0"/>
        <w:autoSpaceDN w:val="0"/>
        <w:adjustRightInd w:val="0"/>
        <w:rPr>
          <w:szCs w:val="28"/>
          <w:lang w:eastAsia="ru-RU"/>
        </w:rPr>
      </w:pPr>
      <w:r>
        <w:rPr>
          <w:szCs w:val="28"/>
          <w:lang w:eastAsia="ru-RU"/>
        </w:rPr>
        <w:t>25</w:t>
      </w:r>
      <w:r w:rsidR="00D33610">
        <w:rPr>
          <w:szCs w:val="28"/>
          <w:lang w:eastAsia="ru-RU"/>
        </w:rPr>
        <w:t>.</w:t>
      </w:r>
      <w:r>
        <w:rPr>
          <w:szCs w:val="28"/>
          <w:lang w:eastAsia="ru-RU"/>
        </w:rPr>
        <w:t>06</w:t>
      </w:r>
      <w:r w:rsidR="00D33610">
        <w:rPr>
          <w:szCs w:val="28"/>
          <w:lang w:eastAsia="ru-RU"/>
        </w:rPr>
        <w:t>.201</w:t>
      </w:r>
      <w:r>
        <w:rPr>
          <w:szCs w:val="28"/>
          <w:lang w:eastAsia="ru-RU"/>
        </w:rPr>
        <w:t>8</w:t>
      </w:r>
      <w:r w:rsidR="00D33610">
        <w:rPr>
          <w:szCs w:val="28"/>
          <w:lang w:eastAsia="ru-RU"/>
        </w:rPr>
        <w:t xml:space="preserve">года </w:t>
      </w:r>
      <w:r w:rsidR="00286394">
        <w:rPr>
          <w:szCs w:val="28"/>
          <w:lang w:eastAsia="ru-RU"/>
        </w:rPr>
        <w:t>заказчик опубликовал ответ на протокол разногласий и повторно направил ООО «</w:t>
      </w:r>
      <w:r>
        <w:rPr>
          <w:szCs w:val="28"/>
          <w:lang w:eastAsia="ru-RU"/>
        </w:rPr>
        <w:t>Инвойс</w:t>
      </w:r>
      <w:r w:rsidR="00286394">
        <w:rPr>
          <w:szCs w:val="28"/>
          <w:lang w:eastAsia="ru-RU"/>
        </w:rPr>
        <w:t>» проект контракта на подпись</w:t>
      </w:r>
      <w:r w:rsidR="00D33610">
        <w:rPr>
          <w:szCs w:val="28"/>
          <w:lang w:eastAsia="ru-RU"/>
        </w:rPr>
        <w:t>.</w:t>
      </w:r>
    </w:p>
    <w:p w:rsidR="00FF6CD9" w:rsidRDefault="00FF6CD9" w:rsidP="00FF6CD9">
      <w:pPr>
        <w:autoSpaceDE w:val="0"/>
        <w:autoSpaceDN w:val="0"/>
        <w:adjustRightInd w:val="0"/>
        <w:ind w:firstLine="567"/>
        <w:outlineLvl w:val="1"/>
        <w:rPr>
          <w:szCs w:val="28"/>
        </w:rPr>
      </w:pPr>
      <w:r>
        <w:rPr>
          <w:szCs w:val="28"/>
        </w:rPr>
        <w:t xml:space="preserve">В соответствии с частью </w:t>
      </w:r>
      <w:r w:rsidRPr="000C308D">
        <w:rPr>
          <w:szCs w:val="28"/>
        </w:rPr>
        <w:t>4</w:t>
      </w:r>
      <w:r>
        <w:rPr>
          <w:szCs w:val="28"/>
        </w:rPr>
        <w:t xml:space="preserve"> статьи 64 Закона о контрактной системе</w:t>
      </w:r>
      <w:r w:rsidRPr="000C308D">
        <w:rPr>
          <w:szCs w:val="28"/>
        </w:rPr>
        <w:t xml:space="preserve"> </w:t>
      </w:r>
      <w:r>
        <w:rPr>
          <w:szCs w:val="28"/>
        </w:rPr>
        <w:t>к</w:t>
      </w:r>
      <w:r w:rsidRPr="000C308D">
        <w:rPr>
          <w:szCs w:val="28"/>
        </w:rPr>
        <w:t xml:space="preserve"> документации об электронном аукционе прилагается проект контракта, который является неотъемлемой частью этой документации.</w:t>
      </w:r>
    </w:p>
    <w:p w:rsidR="00FF6CD9" w:rsidRDefault="00FF6CD9" w:rsidP="00FF6CD9">
      <w:pPr>
        <w:autoSpaceDE w:val="0"/>
        <w:autoSpaceDN w:val="0"/>
        <w:adjustRightInd w:val="0"/>
        <w:ind w:firstLine="567"/>
        <w:outlineLvl w:val="1"/>
        <w:rPr>
          <w:szCs w:val="28"/>
        </w:rPr>
      </w:pPr>
      <w:r>
        <w:rPr>
          <w:szCs w:val="28"/>
        </w:rPr>
        <w:t>Пунктом 2.1 проекта контракта предусмотрено, что в цену контракта включен налог на добавленную стоимость (НДС).</w:t>
      </w:r>
    </w:p>
    <w:p w:rsidR="00FF6CD9" w:rsidRDefault="00FF6CD9" w:rsidP="00FF6CD9">
      <w:pPr>
        <w:autoSpaceDE w:val="0"/>
        <w:autoSpaceDN w:val="0"/>
        <w:adjustRightInd w:val="0"/>
        <w:ind w:firstLine="567"/>
        <w:outlineLvl w:val="1"/>
        <w:rPr>
          <w:szCs w:val="28"/>
        </w:rPr>
      </w:pPr>
      <w:r>
        <w:rPr>
          <w:szCs w:val="28"/>
        </w:rPr>
        <w:t>Согласно пункту 2.2 проекта контракта цена на товар включает в себя все расходы, которые понесет поставщик с исполнением обязательств по контракту, включая страхование, уплату налогов и сборов и других обязательных платежей.</w:t>
      </w:r>
    </w:p>
    <w:p w:rsidR="00FF6CD9" w:rsidRDefault="00FF6CD9" w:rsidP="00FF6CD9">
      <w:pPr>
        <w:autoSpaceDE w:val="0"/>
        <w:autoSpaceDN w:val="0"/>
        <w:adjustRightInd w:val="0"/>
        <w:ind w:firstLine="567"/>
        <w:outlineLvl w:val="1"/>
        <w:rPr>
          <w:szCs w:val="28"/>
        </w:rPr>
      </w:pPr>
      <w:r>
        <w:rPr>
          <w:szCs w:val="28"/>
        </w:rPr>
        <w:t>Таким образом, аукционной документацией предусмотрено, что цена контракта включает в себя, в том числе НДС, и</w:t>
      </w:r>
      <w:r w:rsidRPr="000542B3">
        <w:rPr>
          <w:szCs w:val="28"/>
        </w:rPr>
        <w:t xml:space="preserve"> </w:t>
      </w:r>
      <w:r>
        <w:rPr>
          <w:szCs w:val="28"/>
        </w:rPr>
        <w:t>расходы, связанные с уплатой налогов, сборов и других обязательных платежей.</w:t>
      </w:r>
    </w:p>
    <w:p w:rsidR="00FF6CD9" w:rsidRDefault="00FF6CD9" w:rsidP="00FF6CD9">
      <w:pPr>
        <w:autoSpaceDE w:val="0"/>
        <w:autoSpaceDN w:val="0"/>
        <w:adjustRightInd w:val="0"/>
        <w:ind w:firstLine="567"/>
        <w:outlineLvl w:val="1"/>
        <w:rPr>
          <w:szCs w:val="28"/>
        </w:rPr>
      </w:pPr>
      <w:r>
        <w:rPr>
          <w:szCs w:val="28"/>
        </w:rPr>
        <w:t xml:space="preserve">В соответствии с частью </w:t>
      </w:r>
      <w:r w:rsidRPr="000C308D">
        <w:rPr>
          <w:szCs w:val="28"/>
        </w:rPr>
        <w:t>10</w:t>
      </w:r>
      <w:r>
        <w:rPr>
          <w:szCs w:val="28"/>
        </w:rPr>
        <w:t xml:space="preserve"> статьи 70 Закона о контрактной системе</w:t>
      </w:r>
      <w:r w:rsidRPr="000C308D">
        <w:rPr>
          <w:szCs w:val="28"/>
        </w:rPr>
        <w:t xml:space="preserve"> </w:t>
      </w:r>
      <w:r>
        <w:rPr>
          <w:szCs w:val="28"/>
        </w:rPr>
        <w:t>к</w:t>
      </w:r>
      <w:r w:rsidRPr="000C308D">
        <w:rPr>
          <w:szCs w:val="28"/>
        </w:rPr>
        <w:t>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FF6CD9" w:rsidRPr="000C308D" w:rsidRDefault="00FF6CD9" w:rsidP="00FF6CD9">
      <w:pPr>
        <w:autoSpaceDE w:val="0"/>
        <w:autoSpaceDN w:val="0"/>
        <w:adjustRightInd w:val="0"/>
        <w:ind w:firstLine="567"/>
        <w:outlineLvl w:val="1"/>
        <w:rPr>
          <w:szCs w:val="28"/>
        </w:rPr>
      </w:pPr>
      <w:r>
        <w:rPr>
          <w:szCs w:val="28"/>
        </w:rPr>
        <w:t>Согласно части 1 с</w:t>
      </w:r>
      <w:r w:rsidRPr="000C308D">
        <w:rPr>
          <w:szCs w:val="28"/>
        </w:rPr>
        <w:t>тать</w:t>
      </w:r>
      <w:r>
        <w:rPr>
          <w:szCs w:val="28"/>
        </w:rPr>
        <w:t>и</w:t>
      </w:r>
      <w:r w:rsidRPr="000C308D">
        <w:rPr>
          <w:szCs w:val="28"/>
        </w:rPr>
        <w:t xml:space="preserve"> 34</w:t>
      </w:r>
      <w:r>
        <w:rPr>
          <w:szCs w:val="28"/>
        </w:rPr>
        <w:t xml:space="preserve"> Закона о контрактной системе к</w:t>
      </w:r>
      <w:r w:rsidRPr="000C308D">
        <w:rPr>
          <w:szCs w:val="28"/>
        </w:rPr>
        <w:t xml:space="preserve">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Pr>
          <w:szCs w:val="28"/>
        </w:rPr>
        <w:t>Законом о контрактной системе</w:t>
      </w:r>
      <w:r w:rsidRPr="000C308D">
        <w:rPr>
          <w:szCs w:val="28"/>
        </w:rPr>
        <w:t xml:space="preserve"> </w:t>
      </w:r>
      <w:proofErr w:type="gramStart"/>
      <w:r w:rsidRPr="000C308D">
        <w:rPr>
          <w:szCs w:val="28"/>
        </w:rPr>
        <w:t>извещение</w:t>
      </w:r>
      <w:proofErr w:type="gramEnd"/>
      <w:r w:rsidRPr="000C308D">
        <w:rPr>
          <w:szCs w:val="28"/>
        </w:rPr>
        <w:t xml:space="preserve">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w:t>
      </w:r>
      <w:proofErr w:type="gramStart"/>
      <w:r w:rsidRPr="000C308D">
        <w:rPr>
          <w:szCs w:val="28"/>
        </w:rPr>
        <w:t>предусмотрены</w:t>
      </w:r>
      <w:proofErr w:type="gramEnd"/>
      <w:r w:rsidRPr="000C308D">
        <w:rPr>
          <w:szCs w:val="28"/>
        </w:rPr>
        <w:t>.</w:t>
      </w:r>
    </w:p>
    <w:p w:rsidR="00FF6CD9" w:rsidRDefault="00FF6CD9" w:rsidP="00FF6CD9">
      <w:pPr>
        <w:autoSpaceDE w:val="0"/>
        <w:autoSpaceDN w:val="0"/>
        <w:adjustRightInd w:val="0"/>
        <w:ind w:firstLine="567"/>
        <w:outlineLvl w:val="1"/>
        <w:rPr>
          <w:szCs w:val="28"/>
        </w:rPr>
      </w:pPr>
      <w:r>
        <w:rPr>
          <w:szCs w:val="28"/>
        </w:rPr>
        <w:t xml:space="preserve">В силу части </w:t>
      </w:r>
      <w:r w:rsidRPr="000C308D">
        <w:rPr>
          <w:szCs w:val="28"/>
        </w:rPr>
        <w:t>2</w:t>
      </w:r>
      <w:r>
        <w:rPr>
          <w:szCs w:val="28"/>
        </w:rPr>
        <w:t xml:space="preserve"> статьи 34 Закона о контрактной системе</w:t>
      </w:r>
      <w:r w:rsidRPr="000C308D">
        <w:rPr>
          <w:szCs w:val="28"/>
        </w:rPr>
        <w:t xml:space="preserve"> </w:t>
      </w:r>
      <w:r>
        <w:rPr>
          <w:szCs w:val="28"/>
        </w:rPr>
        <w:t>п</w:t>
      </w:r>
      <w:r w:rsidRPr="000C308D">
        <w:rPr>
          <w:szCs w:val="28"/>
        </w:rPr>
        <w:t>ри заключении контракта указывается, что цена контракта является твердой и определяется на весь срок исполнения контракта</w:t>
      </w:r>
      <w:r>
        <w:rPr>
          <w:szCs w:val="28"/>
        </w:rPr>
        <w:t xml:space="preserve">. </w:t>
      </w:r>
      <w:r w:rsidRPr="000C308D">
        <w:rPr>
          <w:szCs w:val="28"/>
        </w:rPr>
        <w:t>При заключении и исполнении контракта изменение его условий не допускается, за исключением случаев, предусмотренных стать</w:t>
      </w:r>
      <w:r>
        <w:rPr>
          <w:szCs w:val="28"/>
        </w:rPr>
        <w:t>ями</w:t>
      </w:r>
      <w:r w:rsidRPr="000C308D">
        <w:rPr>
          <w:szCs w:val="28"/>
        </w:rPr>
        <w:t xml:space="preserve"> </w:t>
      </w:r>
      <w:r>
        <w:rPr>
          <w:szCs w:val="28"/>
        </w:rPr>
        <w:t xml:space="preserve">34, </w:t>
      </w:r>
      <w:r w:rsidRPr="000C308D">
        <w:rPr>
          <w:szCs w:val="28"/>
        </w:rPr>
        <w:t xml:space="preserve">95 </w:t>
      </w:r>
      <w:r>
        <w:rPr>
          <w:szCs w:val="28"/>
        </w:rPr>
        <w:t>Закон</w:t>
      </w:r>
      <w:r w:rsidRPr="000C308D">
        <w:rPr>
          <w:szCs w:val="28"/>
        </w:rPr>
        <w:t>а</w:t>
      </w:r>
      <w:r>
        <w:rPr>
          <w:szCs w:val="28"/>
        </w:rPr>
        <w:t xml:space="preserve"> о контрактной системе</w:t>
      </w:r>
      <w:r w:rsidRPr="000C308D">
        <w:rPr>
          <w:szCs w:val="28"/>
        </w:rPr>
        <w:t>.</w:t>
      </w:r>
    </w:p>
    <w:p w:rsidR="00FF6CD9" w:rsidRDefault="00FF6CD9" w:rsidP="00FF6CD9">
      <w:pPr>
        <w:autoSpaceDE w:val="0"/>
        <w:autoSpaceDN w:val="0"/>
        <w:adjustRightInd w:val="0"/>
        <w:ind w:firstLine="567"/>
        <w:outlineLvl w:val="1"/>
        <w:rPr>
          <w:szCs w:val="28"/>
        </w:rPr>
      </w:pPr>
      <w:r>
        <w:rPr>
          <w:szCs w:val="28"/>
        </w:rPr>
        <w:t>Таким образом, к</w:t>
      </w:r>
      <w:r w:rsidRPr="000C308D">
        <w:rPr>
          <w:szCs w:val="28"/>
        </w:rPr>
        <w:t>онтракт заключается на условиях, предусмотренных извещением об осуществлении закупки, д</w:t>
      </w:r>
      <w:r>
        <w:rPr>
          <w:szCs w:val="28"/>
        </w:rPr>
        <w:t>окументацией о закупке, заявкой</w:t>
      </w:r>
      <w:r w:rsidRPr="000C308D">
        <w:rPr>
          <w:szCs w:val="28"/>
        </w:rPr>
        <w:t xml:space="preserve"> участника закупки, с которым заключается контракт</w:t>
      </w:r>
      <w:r>
        <w:rPr>
          <w:szCs w:val="28"/>
        </w:rPr>
        <w:t>, в том числе по цене, предложенной таким участником.</w:t>
      </w:r>
    </w:p>
    <w:p w:rsidR="00FF6CD9" w:rsidRDefault="00FF6CD9" w:rsidP="00FF6CD9">
      <w:pPr>
        <w:autoSpaceDE w:val="0"/>
        <w:autoSpaceDN w:val="0"/>
        <w:adjustRightInd w:val="0"/>
        <w:ind w:firstLine="567"/>
        <w:outlineLvl w:val="1"/>
        <w:rPr>
          <w:szCs w:val="28"/>
        </w:rPr>
      </w:pPr>
      <w:r>
        <w:rPr>
          <w:szCs w:val="28"/>
        </w:rPr>
        <w:t>В свою очередь, п</w:t>
      </w:r>
      <w:r w:rsidRPr="000542B3">
        <w:rPr>
          <w:szCs w:val="28"/>
        </w:rPr>
        <w:t xml:space="preserve">ри заключении и исполнении контракта изменение его </w:t>
      </w:r>
      <w:r>
        <w:rPr>
          <w:szCs w:val="28"/>
        </w:rPr>
        <w:t xml:space="preserve">существенных </w:t>
      </w:r>
      <w:r w:rsidRPr="000542B3">
        <w:rPr>
          <w:szCs w:val="28"/>
        </w:rPr>
        <w:t>условий не допускается</w:t>
      </w:r>
      <w:r>
        <w:rPr>
          <w:szCs w:val="28"/>
        </w:rPr>
        <w:t>,</w:t>
      </w:r>
      <w:r w:rsidRPr="00737C56">
        <w:rPr>
          <w:szCs w:val="28"/>
        </w:rPr>
        <w:t xml:space="preserve"> </w:t>
      </w:r>
      <w:r w:rsidRPr="000C308D">
        <w:rPr>
          <w:szCs w:val="28"/>
        </w:rPr>
        <w:t>за исключением случаев, предусмотренных стать</w:t>
      </w:r>
      <w:r>
        <w:rPr>
          <w:szCs w:val="28"/>
        </w:rPr>
        <w:t>ями</w:t>
      </w:r>
      <w:r w:rsidRPr="000C308D">
        <w:rPr>
          <w:szCs w:val="28"/>
        </w:rPr>
        <w:t xml:space="preserve"> </w:t>
      </w:r>
      <w:r>
        <w:rPr>
          <w:szCs w:val="28"/>
        </w:rPr>
        <w:t xml:space="preserve">34, </w:t>
      </w:r>
      <w:r w:rsidRPr="000C308D">
        <w:rPr>
          <w:szCs w:val="28"/>
        </w:rPr>
        <w:t xml:space="preserve">95 </w:t>
      </w:r>
      <w:r>
        <w:rPr>
          <w:szCs w:val="28"/>
        </w:rPr>
        <w:t>Закон</w:t>
      </w:r>
      <w:r w:rsidRPr="000C308D">
        <w:rPr>
          <w:szCs w:val="28"/>
        </w:rPr>
        <w:t>а</w:t>
      </w:r>
      <w:r>
        <w:rPr>
          <w:szCs w:val="28"/>
        </w:rPr>
        <w:t xml:space="preserve"> о контрактной системе.</w:t>
      </w:r>
    </w:p>
    <w:p w:rsidR="00FF6CD9" w:rsidRDefault="00FF6CD9" w:rsidP="00FF6CD9">
      <w:pPr>
        <w:autoSpaceDE w:val="0"/>
        <w:autoSpaceDN w:val="0"/>
        <w:adjustRightInd w:val="0"/>
        <w:ind w:firstLine="567"/>
        <w:outlineLvl w:val="1"/>
        <w:rPr>
          <w:szCs w:val="28"/>
        </w:rPr>
      </w:pPr>
      <w:r>
        <w:rPr>
          <w:szCs w:val="28"/>
        </w:rPr>
        <w:lastRenderedPageBreak/>
        <w:t>Возможность уменьшения цены контракта на НДС при условии применения победителем электронного аукциона упрощенной системы налогообложения Законом о контрактной системе не предусмотрена.</w:t>
      </w:r>
    </w:p>
    <w:p w:rsidR="00FF6CD9" w:rsidRDefault="00FF6CD9" w:rsidP="00FF6CD9">
      <w:pPr>
        <w:autoSpaceDE w:val="0"/>
        <w:autoSpaceDN w:val="0"/>
        <w:adjustRightInd w:val="0"/>
        <w:ind w:firstLine="567"/>
        <w:outlineLvl w:val="1"/>
        <w:rPr>
          <w:szCs w:val="28"/>
        </w:rPr>
      </w:pPr>
      <w:r>
        <w:rPr>
          <w:szCs w:val="28"/>
        </w:rPr>
        <w:t>Таким образом</w:t>
      </w:r>
      <w:r w:rsidRPr="000542B3">
        <w:rPr>
          <w:szCs w:val="28"/>
        </w:rPr>
        <w:t xml:space="preserve">, </w:t>
      </w:r>
      <w:r>
        <w:rPr>
          <w:szCs w:val="28"/>
        </w:rPr>
        <w:t>товары (</w:t>
      </w:r>
      <w:r w:rsidRPr="000542B3">
        <w:rPr>
          <w:szCs w:val="28"/>
        </w:rPr>
        <w:t>работы</w:t>
      </w:r>
      <w:r>
        <w:rPr>
          <w:szCs w:val="28"/>
        </w:rPr>
        <w:t>, услуги)</w:t>
      </w:r>
      <w:r w:rsidRPr="000542B3">
        <w:rPr>
          <w:szCs w:val="28"/>
        </w:rPr>
        <w:t xml:space="preserve"> оплачиваются по цене, указанной в контракте, независимо от того, какую систему налогообложения применяет </w:t>
      </w:r>
      <w:r>
        <w:rPr>
          <w:szCs w:val="28"/>
        </w:rPr>
        <w:t>поставщик (</w:t>
      </w:r>
      <w:r w:rsidRPr="000542B3">
        <w:rPr>
          <w:szCs w:val="28"/>
        </w:rPr>
        <w:t>подрядчик</w:t>
      </w:r>
      <w:r>
        <w:rPr>
          <w:szCs w:val="28"/>
        </w:rPr>
        <w:t>, исполнитель),</w:t>
      </w:r>
      <w:r w:rsidRPr="000542B3">
        <w:rPr>
          <w:szCs w:val="28"/>
        </w:rPr>
        <w:t xml:space="preserve"> </w:t>
      </w:r>
      <w:r>
        <w:rPr>
          <w:szCs w:val="28"/>
        </w:rPr>
        <w:t>в</w:t>
      </w:r>
      <w:r w:rsidRPr="000542B3">
        <w:rPr>
          <w:szCs w:val="28"/>
        </w:rPr>
        <w:t xml:space="preserve"> данную цену включаются </w:t>
      </w:r>
      <w:r>
        <w:rPr>
          <w:szCs w:val="28"/>
        </w:rPr>
        <w:t xml:space="preserve">также </w:t>
      </w:r>
      <w:r w:rsidRPr="000542B3">
        <w:rPr>
          <w:szCs w:val="28"/>
        </w:rPr>
        <w:t>все налоги.</w:t>
      </w:r>
    </w:p>
    <w:p w:rsidR="00FF6CD9" w:rsidRDefault="00FF6CD9" w:rsidP="00FF6CD9">
      <w:pPr>
        <w:autoSpaceDE w:val="0"/>
        <w:autoSpaceDN w:val="0"/>
        <w:adjustRightInd w:val="0"/>
        <w:ind w:firstLine="567"/>
        <w:outlineLvl w:val="1"/>
        <w:rPr>
          <w:szCs w:val="28"/>
        </w:rPr>
      </w:pPr>
      <w:proofErr w:type="gramStart"/>
      <w:r>
        <w:rPr>
          <w:szCs w:val="28"/>
        </w:rPr>
        <w:t xml:space="preserve">При таких обстоятельствах, Комиссия Тывинского УФАС России приходит к выводу, что поскольку в проекте контракта указано, что стоимость контракта включает в себя НДС, и с учетом того, что </w:t>
      </w:r>
      <w:r w:rsidRPr="00775415">
        <w:rPr>
          <w:szCs w:val="28"/>
        </w:rPr>
        <w:t>контракт заключается и оплачивается заказчиком по цене победителя закуп</w:t>
      </w:r>
      <w:r>
        <w:rPr>
          <w:szCs w:val="28"/>
        </w:rPr>
        <w:t>ки</w:t>
      </w:r>
      <w:r w:rsidRPr="00775415">
        <w:rPr>
          <w:szCs w:val="28"/>
        </w:rPr>
        <w:t xml:space="preserve"> вне зависимости от применения системы налогообложения у победителя</w:t>
      </w:r>
      <w:r w:rsidR="00073870">
        <w:rPr>
          <w:szCs w:val="28"/>
        </w:rPr>
        <w:t>,</w:t>
      </w:r>
      <w:r>
        <w:rPr>
          <w:szCs w:val="28"/>
        </w:rPr>
        <w:t xml:space="preserve"> аукционная документация в указанной части не противоречат положениям законодательства о контрактной системе.</w:t>
      </w:r>
      <w:proofErr w:type="gramEnd"/>
    </w:p>
    <w:p w:rsidR="00D33610" w:rsidRDefault="00FF6CD9" w:rsidP="00FF6CD9">
      <w:pPr>
        <w:autoSpaceDE w:val="0"/>
        <w:autoSpaceDN w:val="0"/>
        <w:adjustRightInd w:val="0"/>
        <w:outlineLvl w:val="1"/>
        <w:rPr>
          <w:color w:val="000000"/>
          <w:szCs w:val="28"/>
        </w:rPr>
      </w:pPr>
      <w:r>
        <w:rPr>
          <w:szCs w:val="28"/>
        </w:rPr>
        <w:t xml:space="preserve">Таким образом, </w:t>
      </w:r>
      <w:r>
        <w:rPr>
          <w:color w:val="000000"/>
          <w:szCs w:val="28"/>
        </w:rPr>
        <w:t>довод ООО «</w:t>
      </w:r>
      <w:r w:rsidR="00F53E41">
        <w:rPr>
          <w:color w:val="000000"/>
          <w:szCs w:val="28"/>
        </w:rPr>
        <w:t>Инвойс</w:t>
      </w:r>
      <w:r>
        <w:rPr>
          <w:color w:val="000000"/>
          <w:szCs w:val="28"/>
        </w:rPr>
        <w:t xml:space="preserve">» о том, что </w:t>
      </w:r>
      <w:r w:rsidR="00F526D9">
        <w:rPr>
          <w:szCs w:val="28"/>
        </w:rPr>
        <w:t xml:space="preserve">заказчик необоснованно </w:t>
      </w:r>
      <w:proofErr w:type="gramStart"/>
      <w:r w:rsidR="00F526D9">
        <w:rPr>
          <w:szCs w:val="28"/>
        </w:rPr>
        <w:t>включил в стоимость контракта налог на добавленную стоимость</w:t>
      </w:r>
      <w:r>
        <w:rPr>
          <w:color w:val="000000"/>
          <w:szCs w:val="28"/>
        </w:rPr>
        <w:t xml:space="preserve"> является</w:t>
      </w:r>
      <w:proofErr w:type="gramEnd"/>
      <w:r>
        <w:rPr>
          <w:color w:val="000000"/>
          <w:szCs w:val="28"/>
        </w:rPr>
        <w:t xml:space="preserve"> необоснованным</w:t>
      </w:r>
      <w:r w:rsidR="00F526D9">
        <w:rPr>
          <w:color w:val="000000"/>
          <w:szCs w:val="28"/>
        </w:rPr>
        <w:t>.</w:t>
      </w:r>
    </w:p>
    <w:p w:rsidR="00855407" w:rsidRDefault="00855407" w:rsidP="00D33610">
      <w:pPr>
        <w:autoSpaceDE w:val="0"/>
        <w:autoSpaceDN w:val="0"/>
        <w:adjustRightInd w:val="0"/>
        <w:outlineLvl w:val="1"/>
        <w:rPr>
          <w:szCs w:val="28"/>
        </w:rPr>
      </w:pPr>
      <w:r w:rsidRPr="00FC1207">
        <w:rPr>
          <w:szCs w:val="28"/>
        </w:rPr>
        <w:t>Н</w:t>
      </w:r>
      <w:r w:rsidR="00496FC3">
        <w:rPr>
          <w:szCs w:val="28"/>
        </w:rPr>
        <w:t>а основании изложенного,</w:t>
      </w:r>
      <w:r w:rsidRPr="00FC1207">
        <w:rPr>
          <w:szCs w:val="28"/>
        </w:rPr>
        <w:t xml:space="preserve"> руководствуясь статьей 99, частью 8 статьи 108 Закона о контрактной системе, Административным регламентом, утвержденным приказом ФАС России от 24.07.2012 г. № 498, Комиссия Тывинского УФАС России,</w:t>
      </w:r>
    </w:p>
    <w:p w:rsidR="00BF3240" w:rsidRDefault="00BF3240" w:rsidP="006F0B6F">
      <w:pPr>
        <w:tabs>
          <w:tab w:val="left" w:pos="8931"/>
        </w:tabs>
        <w:spacing w:before="240" w:after="240"/>
        <w:jc w:val="center"/>
        <w:rPr>
          <w:szCs w:val="28"/>
        </w:rPr>
      </w:pPr>
      <w:r>
        <w:rPr>
          <w:szCs w:val="28"/>
        </w:rPr>
        <w:t>РЕШИЛА:</w:t>
      </w:r>
    </w:p>
    <w:p w:rsidR="006F0B6F" w:rsidRDefault="006F0B6F" w:rsidP="006F0B6F">
      <w:pPr>
        <w:suppressAutoHyphens w:val="0"/>
        <w:autoSpaceDN w:val="0"/>
        <w:adjustRightInd w:val="0"/>
        <w:ind w:firstLine="567"/>
        <w:rPr>
          <w:szCs w:val="28"/>
        </w:rPr>
      </w:pPr>
      <w:r>
        <w:rPr>
          <w:szCs w:val="28"/>
        </w:rPr>
        <w:t>Признать жалобу</w:t>
      </w:r>
      <w:r w:rsidR="00F526D9">
        <w:rPr>
          <w:szCs w:val="28"/>
        </w:rPr>
        <w:t xml:space="preserve"> Общества с ограниченной ответственностью «</w:t>
      </w:r>
      <w:r w:rsidR="00F53E41">
        <w:rPr>
          <w:szCs w:val="28"/>
        </w:rPr>
        <w:t>Инвойс</w:t>
      </w:r>
      <w:r w:rsidR="00F526D9">
        <w:rPr>
          <w:szCs w:val="28"/>
        </w:rPr>
        <w:t>»</w:t>
      </w:r>
      <w:r>
        <w:rPr>
          <w:szCs w:val="28"/>
        </w:rPr>
        <w:t xml:space="preserve"> </w:t>
      </w:r>
      <w:r w:rsidR="00F526D9">
        <w:rPr>
          <w:szCs w:val="28"/>
        </w:rPr>
        <w:t>не</w:t>
      </w:r>
      <w:r>
        <w:rPr>
          <w:szCs w:val="28"/>
        </w:rPr>
        <w:t>обоснованной.</w:t>
      </w:r>
    </w:p>
    <w:p w:rsidR="006F0B6F" w:rsidRDefault="006F0B6F" w:rsidP="006F0B6F">
      <w:pPr>
        <w:ind w:firstLine="0"/>
        <w:rPr>
          <w:szCs w:val="28"/>
        </w:rPr>
      </w:pPr>
    </w:p>
    <w:p w:rsidR="00F526D9" w:rsidRPr="006F668F" w:rsidRDefault="00F526D9" w:rsidP="006F0B6F">
      <w:pPr>
        <w:ind w:firstLine="0"/>
        <w:rPr>
          <w:szCs w:val="28"/>
        </w:rPr>
      </w:pPr>
    </w:p>
    <w:tbl>
      <w:tblPr>
        <w:tblW w:w="9747" w:type="dxa"/>
        <w:tblLook w:val="01E0"/>
      </w:tblPr>
      <w:tblGrid>
        <w:gridCol w:w="7054"/>
        <w:gridCol w:w="2693"/>
      </w:tblGrid>
      <w:tr w:rsidR="006F0B6F" w:rsidRPr="006F668F" w:rsidTr="003B1416">
        <w:tc>
          <w:tcPr>
            <w:tcW w:w="7054" w:type="dxa"/>
            <w:hideMark/>
          </w:tcPr>
          <w:p w:rsidR="006F0B6F" w:rsidRPr="006B7EE6" w:rsidRDefault="006F0B6F" w:rsidP="003B1416">
            <w:pPr>
              <w:tabs>
                <w:tab w:val="left" w:pos="8931"/>
              </w:tabs>
              <w:spacing w:line="276" w:lineRule="auto"/>
              <w:ind w:firstLine="0"/>
              <w:rPr>
                <w:szCs w:val="28"/>
              </w:rPr>
            </w:pPr>
            <w:r w:rsidRPr="006B7EE6">
              <w:rPr>
                <w:szCs w:val="28"/>
              </w:rPr>
              <w:t>Председатель Комиссии</w:t>
            </w:r>
          </w:p>
        </w:tc>
        <w:tc>
          <w:tcPr>
            <w:tcW w:w="2693" w:type="dxa"/>
            <w:hideMark/>
          </w:tcPr>
          <w:p w:rsidR="006F0B6F" w:rsidRPr="006B7EE6" w:rsidRDefault="006F0B6F" w:rsidP="003B1416">
            <w:pPr>
              <w:tabs>
                <w:tab w:val="left" w:pos="8931"/>
              </w:tabs>
              <w:spacing w:line="276" w:lineRule="auto"/>
              <w:ind w:firstLine="0"/>
              <w:rPr>
                <w:szCs w:val="28"/>
              </w:rPr>
            </w:pPr>
          </w:p>
        </w:tc>
      </w:tr>
      <w:tr w:rsidR="006F0B6F" w:rsidRPr="006F668F" w:rsidTr="003B1416">
        <w:tc>
          <w:tcPr>
            <w:tcW w:w="7054" w:type="dxa"/>
          </w:tcPr>
          <w:p w:rsidR="006F0B6F" w:rsidRPr="006B7EE6" w:rsidRDefault="006F0B6F" w:rsidP="003B1416">
            <w:pPr>
              <w:tabs>
                <w:tab w:val="left" w:pos="8931"/>
              </w:tabs>
              <w:spacing w:line="276" w:lineRule="auto"/>
              <w:ind w:firstLine="0"/>
              <w:rPr>
                <w:szCs w:val="28"/>
              </w:rPr>
            </w:pPr>
          </w:p>
        </w:tc>
        <w:tc>
          <w:tcPr>
            <w:tcW w:w="2693" w:type="dxa"/>
          </w:tcPr>
          <w:p w:rsidR="006F0B6F" w:rsidRPr="006B7EE6" w:rsidRDefault="006F0B6F" w:rsidP="003B1416">
            <w:pPr>
              <w:tabs>
                <w:tab w:val="left" w:pos="8931"/>
              </w:tabs>
              <w:spacing w:line="276" w:lineRule="auto"/>
              <w:ind w:firstLine="0"/>
              <w:rPr>
                <w:szCs w:val="28"/>
              </w:rPr>
            </w:pPr>
          </w:p>
        </w:tc>
      </w:tr>
      <w:tr w:rsidR="006F0B6F" w:rsidRPr="006F668F" w:rsidTr="003B1416">
        <w:tc>
          <w:tcPr>
            <w:tcW w:w="7054" w:type="dxa"/>
            <w:hideMark/>
          </w:tcPr>
          <w:p w:rsidR="006F0B6F" w:rsidRPr="006B7EE6" w:rsidRDefault="006F0B6F" w:rsidP="003B1416">
            <w:pPr>
              <w:tabs>
                <w:tab w:val="left" w:pos="8931"/>
              </w:tabs>
              <w:spacing w:line="276" w:lineRule="auto"/>
              <w:ind w:firstLine="0"/>
              <w:rPr>
                <w:szCs w:val="28"/>
              </w:rPr>
            </w:pPr>
            <w:r w:rsidRPr="006B7EE6">
              <w:rPr>
                <w:szCs w:val="28"/>
              </w:rPr>
              <w:t>Члены Комиссии</w:t>
            </w:r>
          </w:p>
        </w:tc>
        <w:tc>
          <w:tcPr>
            <w:tcW w:w="2693" w:type="dxa"/>
          </w:tcPr>
          <w:p w:rsidR="006F0B6F" w:rsidRDefault="006F0B6F" w:rsidP="003B1416">
            <w:pPr>
              <w:tabs>
                <w:tab w:val="left" w:pos="8931"/>
              </w:tabs>
              <w:spacing w:line="276" w:lineRule="auto"/>
              <w:ind w:left="-392" w:firstLine="0"/>
              <w:rPr>
                <w:szCs w:val="28"/>
              </w:rPr>
            </w:pPr>
          </w:p>
          <w:p w:rsidR="00F32F2F" w:rsidRPr="006B7EE6" w:rsidRDefault="00F32F2F" w:rsidP="003B1416">
            <w:pPr>
              <w:tabs>
                <w:tab w:val="left" w:pos="8931"/>
              </w:tabs>
              <w:spacing w:line="276" w:lineRule="auto"/>
              <w:ind w:left="-392" w:firstLine="0"/>
              <w:rPr>
                <w:szCs w:val="28"/>
              </w:rPr>
            </w:pPr>
          </w:p>
        </w:tc>
      </w:tr>
    </w:tbl>
    <w:p w:rsidR="006F0B6F" w:rsidRDefault="006F0B6F" w:rsidP="006F0B6F">
      <w:pPr>
        <w:pStyle w:val="aff"/>
        <w:spacing w:before="0" w:after="0" w:line="276" w:lineRule="auto"/>
        <w:ind w:firstLine="567"/>
        <w:rPr>
          <w:szCs w:val="28"/>
        </w:rPr>
      </w:pPr>
      <w:r>
        <w:rPr>
          <w:szCs w:val="28"/>
        </w:rPr>
        <w:t>Решение</w:t>
      </w:r>
      <w:r w:rsidRPr="005F32AE">
        <w:rPr>
          <w:szCs w:val="28"/>
        </w:rPr>
        <w:t xml:space="preserve"> может быть обжаловано в арбитражный суд в течение трех месяцев со дня его</w:t>
      </w:r>
      <w:r>
        <w:rPr>
          <w:szCs w:val="28"/>
        </w:rPr>
        <w:t xml:space="preserve"> изготовления в полном объеме.</w:t>
      </w:r>
    </w:p>
    <w:p w:rsidR="006F0B6F" w:rsidRDefault="006F0B6F" w:rsidP="006F0B6F">
      <w:pPr>
        <w:pStyle w:val="aff"/>
        <w:spacing w:before="0" w:after="0" w:line="276" w:lineRule="auto"/>
        <w:ind w:firstLine="567"/>
        <w:rPr>
          <w:szCs w:val="28"/>
        </w:rPr>
      </w:pPr>
    </w:p>
    <w:p w:rsidR="006F0B6F" w:rsidRDefault="006F0B6F" w:rsidP="006F0B6F"/>
    <w:p w:rsidR="006F0B6F" w:rsidRDefault="006F0B6F" w:rsidP="006F0B6F">
      <w:pPr>
        <w:widowControl w:val="0"/>
        <w:autoSpaceDE w:val="0"/>
        <w:ind w:firstLine="567"/>
        <w:rPr>
          <w:color w:val="000000"/>
          <w:szCs w:val="28"/>
        </w:rPr>
      </w:pPr>
    </w:p>
    <w:p w:rsidR="00145C50" w:rsidRDefault="00145C50" w:rsidP="006F0B6F">
      <w:pPr>
        <w:suppressAutoHyphens w:val="0"/>
        <w:autoSpaceDN w:val="0"/>
        <w:adjustRightInd w:val="0"/>
        <w:ind w:firstLine="567"/>
        <w:rPr>
          <w:color w:val="000000"/>
          <w:szCs w:val="28"/>
        </w:rPr>
      </w:pPr>
    </w:p>
    <w:sectPr w:rsidR="00145C50" w:rsidSect="00527183">
      <w:headerReference w:type="even" r:id="rId8"/>
      <w:headerReference w:type="default" r:id="rId9"/>
      <w:footerReference w:type="even" r:id="rId10"/>
      <w:footerReference w:type="default" r:id="rId11"/>
      <w:pgSz w:w="11905" w:h="16837"/>
      <w:pgMar w:top="1134" w:right="851" w:bottom="1134" w:left="1701"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1D6" w:rsidRDefault="006F01D6">
      <w:r>
        <w:separator/>
      </w:r>
    </w:p>
  </w:endnote>
  <w:endnote w:type="continuationSeparator" w:id="0">
    <w:p w:rsidR="006F01D6" w:rsidRDefault="006F0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812C7E">
    <w:pPr>
      <w:pStyle w:val="af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5731" w:rsidRDefault="00325731" w:rsidP="00392BC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1B3B6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1D6" w:rsidRDefault="006F01D6">
      <w:r>
        <w:separator/>
      </w:r>
    </w:p>
  </w:footnote>
  <w:footnote w:type="continuationSeparator" w:id="0">
    <w:p w:rsidR="006F01D6" w:rsidRDefault="006F0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731" w:rsidRDefault="0032573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32F2F">
      <w:rPr>
        <w:rStyle w:val="a8"/>
        <w:noProof/>
      </w:rPr>
      <w:t>4</w:t>
    </w:r>
    <w:r>
      <w:rPr>
        <w:rStyle w:val="a8"/>
      </w:rPr>
      <w:fldChar w:fldCharType="end"/>
    </w:r>
  </w:p>
  <w:p w:rsidR="00325731" w:rsidRDefault="0032573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1698"/>
        </w:tabs>
        <w:ind w:left="1698" w:hanging="990"/>
      </w:pPr>
      <w:rPr>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520DA"/>
    <w:multiLevelType w:val="hybridMultilevel"/>
    <w:tmpl w:val="F58E057A"/>
    <w:lvl w:ilvl="0" w:tplc="79288F70">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06FB3"/>
    <w:multiLevelType w:val="hybridMultilevel"/>
    <w:tmpl w:val="0DDE6E1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A5FA1"/>
    <w:multiLevelType w:val="hybridMultilevel"/>
    <w:tmpl w:val="7F289FF4"/>
    <w:lvl w:ilvl="0" w:tplc="34285B7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5B5F32"/>
    <w:multiLevelType w:val="hybridMultilevel"/>
    <w:tmpl w:val="E820A27A"/>
    <w:lvl w:ilvl="0" w:tplc="92DA5F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F5513"/>
    <w:multiLevelType w:val="hybridMultilevel"/>
    <w:tmpl w:val="45A64C9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482670"/>
    <w:multiLevelType w:val="hybridMultilevel"/>
    <w:tmpl w:val="BAFE3588"/>
    <w:lvl w:ilvl="0" w:tplc="27984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8049C"/>
    <w:multiLevelType w:val="hybridMultilevel"/>
    <w:tmpl w:val="BB38DB4C"/>
    <w:lvl w:ilvl="0" w:tplc="DE74B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415C2D"/>
    <w:multiLevelType w:val="hybridMultilevel"/>
    <w:tmpl w:val="4FF0360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103833"/>
    <w:multiLevelType w:val="hybridMultilevel"/>
    <w:tmpl w:val="541408AA"/>
    <w:lvl w:ilvl="0" w:tplc="15FEF63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2F42F68"/>
    <w:multiLevelType w:val="hybridMultilevel"/>
    <w:tmpl w:val="C48C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D717B"/>
    <w:multiLevelType w:val="hybridMultilevel"/>
    <w:tmpl w:val="9D540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46D6B"/>
    <w:multiLevelType w:val="hybridMultilevel"/>
    <w:tmpl w:val="D2EEAC90"/>
    <w:lvl w:ilvl="0" w:tplc="1F3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95AC3"/>
    <w:multiLevelType w:val="hybridMultilevel"/>
    <w:tmpl w:val="37762544"/>
    <w:lvl w:ilvl="0" w:tplc="76C6FC3C">
      <w:start w:val="1"/>
      <w:numFmt w:val="decimal"/>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EC7526"/>
    <w:multiLevelType w:val="hybridMultilevel"/>
    <w:tmpl w:val="031EF4C4"/>
    <w:lvl w:ilvl="0" w:tplc="DED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4678E2"/>
    <w:multiLevelType w:val="multilevel"/>
    <w:tmpl w:val="FCF875E4"/>
    <w:lvl w:ilvl="0">
      <w:start w:val="4"/>
      <w:numFmt w:val="decimal"/>
      <w:lvlText w:val="%1."/>
      <w:lvlJc w:val="left"/>
      <w:pPr>
        <w:ind w:left="600" w:hanging="600"/>
      </w:pPr>
    </w:lvl>
    <w:lvl w:ilvl="1">
      <w:start w:val="2"/>
      <w:numFmt w:val="decimal"/>
      <w:lvlText w:val="%1.%2."/>
      <w:lvlJc w:val="left"/>
      <w:pPr>
        <w:ind w:left="720" w:hanging="600"/>
      </w:pPr>
    </w:lvl>
    <w:lvl w:ilvl="2">
      <w:start w:val="1"/>
      <w:numFmt w:val="decimal"/>
      <w:lvlText w:val="%1.%2.%3."/>
      <w:lvlJc w:val="left"/>
      <w:pPr>
        <w:ind w:left="960" w:hanging="720"/>
      </w:pPr>
      <w:rPr>
        <w:rFonts w:ascii="Times New Roman" w:hAnsi="Times New Roman" w:cs="Times New Roman" w:hint="default"/>
        <w:strike w:val="0"/>
        <w:dstrike w:val="0"/>
        <w:sz w:val="20"/>
        <w:szCs w:val="20"/>
        <w:u w:val="none"/>
        <w:effect w:val="none"/>
      </w:rPr>
    </w:lvl>
    <w:lvl w:ilvl="3">
      <w:start w:val="2"/>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8">
    <w:nsid w:val="3C246F16"/>
    <w:multiLevelType w:val="hybridMultilevel"/>
    <w:tmpl w:val="445040B0"/>
    <w:lvl w:ilvl="0" w:tplc="72F6EB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A35C48"/>
    <w:multiLevelType w:val="hybridMultilevel"/>
    <w:tmpl w:val="D8AE338E"/>
    <w:lvl w:ilvl="0" w:tplc="31C6ED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5814E8"/>
    <w:multiLevelType w:val="hybridMultilevel"/>
    <w:tmpl w:val="FD86A0BA"/>
    <w:lvl w:ilvl="0" w:tplc="32D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AA630D"/>
    <w:multiLevelType w:val="hybridMultilevel"/>
    <w:tmpl w:val="17B602B4"/>
    <w:lvl w:ilvl="0" w:tplc="D960D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6272F61"/>
    <w:multiLevelType w:val="hybridMultilevel"/>
    <w:tmpl w:val="EDC65186"/>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EE74FE"/>
    <w:multiLevelType w:val="hybridMultilevel"/>
    <w:tmpl w:val="F296F314"/>
    <w:lvl w:ilvl="0" w:tplc="882096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B980374"/>
    <w:multiLevelType w:val="hybridMultilevel"/>
    <w:tmpl w:val="5E46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F70BC1"/>
    <w:multiLevelType w:val="multilevel"/>
    <w:tmpl w:val="5478D782"/>
    <w:lvl w:ilvl="0">
      <w:start w:val="1"/>
      <w:numFmt w:val="decimal"/>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5C6057E"/>
    <w:multiLevelType w:val="hybridMultilevel"/>
    <w:tmpl w:val="D646D4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C0D4F02"/>
    <w:multiLevelType w:val="hybridMultilevel"/>
    <w:tmpl w:val="95427806"/>
    <w:lvl w:ilvl="0" w:tplc="F7E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4568B8"/>
    <w:multiLevelType w:val="hybridMultilevel"/>
    <w:tmpl w:val="6D34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7"/>
  </w:num>
  <w:num w:numId="6">
    <w:abstractNumId w:val="11"/>
  </w:num>
  <w:num w:numId="7">
    <w:abstractNumId w:val="10"/>
  </w:num>
  <w:num w:numId="8">
    <w:abstractNumId w:val="6"/>
  </w:num>
  <w:num w:numId="9">
    <w:abstractNumId w:val="4"/>
  </w:num>
  <w:num w:numId="10">
    <w:abstractNumId w:val="28"/>
  </w:num>
  <w:num w:numId="11">
    <w:abstractNumId w:val="22"/>
  </w:num>
  <w:num w:numId="12">
    <w:abstractNumId w:val="18"/>
  </w:num>
  <w:num w:numId="13">
    <w:abstractNumId w:val="9"/>
  </w:num>
  <w:num w:numId="14">
    <w:abstractNumId w:val="5"/>
  </w:num>
  <w:num w:numId="15">
    <w:abstractNumId w:val="26"/>
  </w:num>
  <w:num w:numId="16">
    <w:abstractNumId w:val="20"/>
  </w:num>
  <w:num w:numId="17">
    <w:abstractNumId w:val="16"/>
  </w:num>
  <w:num w:numId="18">
    <w:abstractNumId w:val="13"/>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9"/>
  </w:num>
  <w:num w:numId="24">
    <w:abstractNumId w:val="8"/>
  </w:num>
  <w:num w:numId="25">
    <w:abstractNumId w:val="12"/>
  </w:num>
  <w:num w:numId="26">
    <w:abstractNumId w:val="2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4915"/>
    <w:rsid w:val="000000F0"/>
    <w:rsid w:val="00000D3E"/>
    <w:rsid w:val="0000245A"/>
    <w:rsid w:val="0000305F"/>
    <w:rsid w:val="00003C42"/>
    <w:rsid w:val="00004C05"/>
    <w:rsid w:val="00004E4B"/>
    <w:rsid w:val="000055D6"/>
    <w:rsid w:val="00005C1B"/>
    <w:rsid w:val="00006490"/>
    <w:rsid w:val="00006945"/>
    <w:rsid w:val="00007343"/>
    <w:rsid w:val="00007372"/>
    <w:rsid w:val="00010299"/>
    <w:rsid w:val="000111C8"/>
    <w:rsid w:val="00011709"/>
    <w:rsid w:val="00011CC1"/>
    <w:rsid w:val="00011E0B"/>
    <w:rsid w:val="00012416"/>
    <w:rsid w:val="00012750"/>
    <w:rsid w:val="00013AAE"/>
    <w:rsid w:val="00013C77"/>
    <w:rsid w:val="0001576A"/>
    <w:rsid w:val="00015778"/>
    <w:rsid w:val="00015E42"/>
    <w:rsid w:val="000167D9"/>
    <w:rsid w:val="000173E6"/>
    <w:rsid w:val="00017C17"/>
    <w:rsid w:val="00017F6C"/>
    <w:rsid w:val="0002185F"/>
    <w:rsid w:val="00021A1B"/>
    <w:rsid w:val="000233EB"/>
    <w:rsid w:val="00023662"/>
    <w:rsid w:val="00023BB1"/>
    <w:rsid w:val="00023DAE"/>
    <w:rsid w:val="00023DFB"/>
    <w:rsid w:val="00024D0F"/>
    <w:rsid w:val="00024E9D"/>
    <w:rsid w:val="000258C1"/>
    <w:rsid w:val="000260C9"/>
    <w:rsid w:val="00026451"/>
    <w:rsid w:val="00026C31"/>
    <w:rsid w:val="000300F5"/>
    <w:rsid w:val="000304E6"/>
    <w:rsid w:val="000316CB"/>
    <w:rsid w:val="00033C67"/>
    <w:rsid w:val="00033C8B"/>
    <w:rsid w:val="000347D2"/>
    <w:rsid w:val="00034BC4"/>
    <w:rsid w:val="00035334"/>
    <w:rsid w:val="00035B32"/>
    <w:rsid w:val="00035CC6"/>
    <w:rsid w:val="00037055"/>
    <w:rsid w:val="000406B9"/>
    <w:rsid w:val="00041DA5"/>
    <w:rsid w:val="00042191"/>
    <w:rsid w:val="000427B9"/>
    <w:rsid w:val="00042C1C"/>
    <w:rsid w:val="00043210"/>
    <w:rsid w:val="00043644"/>
    <w:rsid w:val="00043FCE"/>
    <w:rsid w:val="00044BCD"/>
    <w:rsid w:val="00045CE9"/>
    <w:rsid w:val="000464A6"/>
    <w:rsid w:val="00046650"/>
    <w:rsid w:val="00047F09"/>
    <w:rsid w:val="000517D7"/>
    <w:rsid w:val="00051A0B"/>
    <w:rsid w:val="0005229B"/>
    <w:rsid w:val="0005242C"/>
    <w:rsid w:val="0005324F"/>
    <w:rsid w:val="00054099"/>
    <w:rsid w:val="000558C5"/>
    <w:rsid w:val="00057ACC"/>
    <w:rsid w:val="00057FC7"/>
    <w:rsid w:val="000610AA"/>
    <w:rsid w:val="00061829"/>
    <w:rsid w:val="00061D25"/>
    <w:rsid w:val="00061F22"/>
    <w:rsid w:val="00062908"/>
    <w:rsid w:val="00062C35"/>
    <w:rsid w:val="00063301"/>
    <w:rsid w:val="00063945"/>
    <w:rsid w:val="00063A82"/>
    <w:rsid w:val="00063D7F"/>
    <w:rsid w:val="000644AC"/>
    <w:rsid w:val="0006574A"/>
    <w:rsid w:val="0006584A"/>
    <w:rsid w:val="00065D03"/>
    <w:rsid w:val="00066977"/>
    <w:rsid w:val="00066F5C"/>
    <w:rsid w:val="000722A8"/>
    <w:rsid w:val="0007290F"/>
    <w:rsid w:val="00073870"/>
    <w:rsid w:val="00073DAC"/>
    <w:rsid w:val="0007463B"/>
    <w:rsid w:val="0007516C"/>
    <w:rsid w:val="00075BAE"/>
    <w:rsid w:val="00082624"/>
    <w:rsid w:val="00082E52"/>
    <w:rsid w:val="00082F1F"/>
    <w:rsid w:val="0008347F"/>
    <w:rsid w:val="0008437E"/>
    <w:rsid w:val="000848B7"/>
    <w:rsid w:val="00086A2C"/>
    <w:rsid w:val="00087D0E"/>
    <w:rsid w:val="000909A2"/>
    <w:rsid w:val="00092422"/>
    <w:rsid w:val="00092F51"/>
    <w:rsid w:val="00093BF5"/>
    <w:rsid w:val="00093EAA"/>
    <w:rsid w:val="000950F9"/>
    <w:rsid w:val="0009659C"/>
    <w:rsid w:val="000968C2"/>
    <w:rsid w:val="00096A2A"/>
    <w:rsid w:val="00096E87"/>
    <w:rsid w:val="000971C1"/>
    <w:rsid w:val="0009779B"/>
    <w:rsid w:val="000A09C1"/>
    <w:rsid w:val="000A12F2"/>
    <w:rsid w:val="000A2843"/>
    <w:rsid w:val="000A29D6"/>
    <w:rsid w:val="000A2C90"/>
    <w:rsid w:val="000A33AA"/>
    <w:rsid w:val="000A3BB7"/>
    <w:rsid w:val="000A599D"/>
    <w:rsid w:val="000A5B22"/>
    <w:rsid w:val="000A607D"/>
    <w:rsid w:val="000A615B"/>
    <w:rsid w:val="000B02CE"/>
    <w:rsid w:val="000B05EA"/>
    <w:rsid w:val="000B10AF"/>
    <w:rsid w:val="000B2A17"/>
    <w:rsid w:val="000B3B5C"/>
    <w:rsid w:val="000B40B0"/>
    <w:rsid w:val="000B4660"/>
    <w:rsid w:val="000B47E4"/>
    <w:rsid w:val="000B5A5F"/>
    <w:rsid w:val="000B65E2"/>
    <w:rsid w:val="000C0607"/>
    <w:rsid w:val="000C071A"/>
    <w:rsid w:val="000C1525"/>
    <w:rsid w:val="000C2184"/>
    <w:rsid w:val="000C2754"/>
    <w:rsid w:val="000C40B4"/>
    <w:rsid w:val="000C5EF7"/>
    <w:rsid w:val="000C66C0"/>
    <w:rsid w:val="000C78EE"/>
    <w:rsid w:val="000D1166"/>
    <w:rsid w:val="000D16E6"/>
    <w:rsid w:val="000D1BCC"/>
    <w:rsid w:val="000D20E8"/>
    <w:rsid w:val="000D226C"/>
    <w:rsid w:val="000D29C8"/>
    <w:rsid w:val="000D2F29"/>
    <w:rsid w:val="000D3F18"/>
    <w:rsid w:val="000D551B"/>
    <w:rsid w:val="000D60D4"/>
    <w:rsid w:val="000D6402"/>
    <w:rsid w:val="000E0272"/>
    <w:rsid w:val="000E10B4"/>
    <w:rsid w:val="000E1687"/>
    <w:rsid w:val="000E16F9"/>
    <w:rsid w:val="000E4AF1"/>
    <w:rsid w:val="000E56BF"/>
    <w:rsid w:val="000E5CD8"/>
    <w:rsid w:val="000E5EC8"/>
    <w:rsid w:val="000E6623"/>
    <w:rsid w:val="000F1933"/>
    <w:rsid w:val="000F19AD"/>
    <w:rsid w:val="000F20E7"/>
    <w:rsid w:val="000F2AFE"/>
    <w:rsid w:val="000F4B24"/>
    <w:rsid w:val="000F5C63"/>
    <w:rsid w:val="000F6591"/>
    <w:rsid w:val="000F66DB"/>
    <w:rsid w:val="000F71B6"/>
    <w:rsid w:val="000F7DC4"/>
    <w:rsid w:val="00100EB5"/>
    <w:rsid w:val="00100F89"/>
    <w:rsid w:val="001014D9"/>
    <w:rsid w:val="001016B1"/>
    <w:rsid w:val="001017E9"/>
    <w:rsid w:val="00101E6A"/>
    <w:rsid w:val="00101E91"/>
    <w:rsid w:val="001020E2"/>
    <w:rsid w:val="001030DA"/>
    <w:rsid w:val="0010338F"/>
    <w:rsid w:val="001038D4"/>
    <w:rsid w:val="00103B3E"/>
    <w:rsid w:val="00103D05"/>
    <w:rsid w:val="00105266"/>
    <w:rsid w:val="00105603"/>
    <w:rsid w:val="00106B3B"/>
    <w:rsid w:val="00106D28"/>
    <w:rsid w:val="0010734F"/>
    <w:rsid w:val="001073A3"/>
    <w:rsid w:val="00107CDC"/>
    <w:rsid w:val="00110338"/>
    <w:rsid w:val="00110C4D"/>
    <w:rsid w:val="00111A55"/>
    <w:rsid w:val="001120A6"/>
    <w:rsid w:val="00113165"/>
    <w:rsid w:val="00114737"/>
    <w:rsid w:val="00115007"/>
    <w:rsid w:val="00115432"/>
    <w:rsid w:val="00115AF3"/>
    <w:rsid w:val="00116062"/>
    <w:rsid w:val="00116207"/>
    <w:rsid w:val="00117605"/>
    <w:rsid w:val="00120574"/>
    <w:rsid w:val="00120F5C"/>
    <w:rsid w:val="001224DD"/>
    <w:rsid w:val="00122E98"/>
    <w:rsid w:val="00122EF6"/>
    <w:rsid w:val="00122F3C"/>
    <w:rsid w:val="00123D79"/>
    <w:rsid w:val="00123D8C"/>
    <w:rsid w:val="0012521E"/>
    <w:rsid w:val="0012563D"/>
    <w:rsid w:val="00126CD6"/>
    <w:rsid w:val="001273D8"/>
    <w:rsid w:val="00130476"/>
    <w:rsid w:val="00130F51"/>
    <w:rsid w:val="00132133"/>
    <w:rsid w:val="00132854"/>
    <w:rsid w:val="001337FA"/>
    <w:rsid w:val="00140F80"/>
    <w:rsid w:val="001418B2"/>
    <w:rsid w:val="00142540"/>
    <w:rsid w:val="001428DF"/>
    <w:rsid w:val="00143278"/>
    <w:rsid w:val="00143A0D"/>
    <w:rsid w:val="00143F82"/>
    <w:rsid w:val="00144D42"/>
    <w:rsid w:val="00145C50"/>
    <w:rsid w:val="00145FD4"/>
    <w:rsid w:val="001468C4"/>
    <w:rsid w:val="00146AB2"/>
    <w:rsid w:val="00147415"/>
    <w:rsid w:val="001479A5"/>
    <w:rsid w:val="00147BC9"/>
    <w:rsid w:val="00150086"/>
    <w:rsid w:val="001504D8"/>
    <w:rsid w:val="00151554"/>
    <w:rsid w:val="00152629"/>
    <w:rsid w:val="00153838"/>
    <w:rsid w:val="00154386"/>
    <w:rsid w:val="00154578"/>
    <w:rsid w:val="0015471D"/>
    <w:rsid w:val="00155260"/>
    <w:rsid w:val="001559E3"/>
    <w:rsid w:val="00157D5E"/>
    <w:rsid w:val="001607BE"/>
    <w:rsid w:val="0016198A"/>
    <w:rsid w:val="001619D1"/>
    <w:rsid w:val="00162B94"/>
    <w:rsid w:val="001632F3"/>
    <w:rsid w:val="00163C60"/>
    <w:rsid w:val="00163E63"/>
    <w:rsid w:val="001654CB"/>
    <w:rsid w:val="00166559"/>
    <w:rsid w:val="00170D5C"/>
    <w:rsid w:val="00171D82"/>
    <w:rsid w:val="00172611"/>
    <w:rsid w:val="00173BC0"/>
    <w:rsid w:val="0017564A"/>
    <w:rsid w:val="001759EA"/>
    <w:rsid w:val="00177085"/>
    <w:rsid w:val="0017771A"/>
    <w:rsid w:val="00180CC5"/>
    <w:rsid w:val="00180D71"/>
    <w:rsid w:val="001812E6"/>
    <w:rsid w:val="00181366"/>
    <w:rsid w:val="0018192D"/>
    <w:rsid w:val="001823AE"/>
    <w:rsid w:val="00185341"/>
    <w:rsid w:val="001859F5"/>
    <w:rsid w:val="00186C40"/>
    <w:rsid w:val="001874E8"/>
    <w:rsid w:val="0019003B"/>
    <w:rsid w:val="00191BFD"/>
    <w:rsid w:val="00192453"/>
    <w:rsid w:val="00193D02"/>
    <w:rsid w:val="00194E2D"/>
    <w:rsid w:val="001959F9"/>
    <w:rsid w:val="00195B51"/>
    <w:rsid w:val="00195CD6"/>
    <w:rsid w:val="00196630"/>
    <w:rsid w:val="00196665"/>
    <w:rsid w:val="00196CB8"/>
    <w:rsid w:val="0019721C"/>
    <w:rsid w:val="001973D4"/>
    <w:rsid w:val="001978D3"/>
    <w:rsid w:val="00197A3B"/>
    <w:rsid w:val="00197BB8"/>
    <w:rsid w:val="001A0A79"/>
    <w:rsid w:val="001A65DE"/>
    <w:rsid w:val="001A6D35"/>
    <w:rsid w:val="001B0492"/>
    <w:rsid w:val="001B0DD9"/>
    <w:rsid w:val="001B1167"/>
    <w:rsid w:val="001B23CA"/>
    <w:rsid w:val="001B3B6F"/>
    <w:rsid w:val="001B3DED"/>
    <w:rsid w:val="001B4422"/>
    <w:rsid w:val="001B44A1"/>
    <w:rsid w:val="001B4B9A"/>
    <w:rsid w:val="001B5235"/>
    <w:rsid w:val="001B5525"/>
    <w:rsid w:val="001B5544"/>
    <w:rsid w:val="001B629C"/>
    <w:rsid w:val="001B63E7"/>
    <w:rsid w:val="001B677F"/>
    <w:rsid w:val="001B6ABB"/>
    <w:rsid w:val="001B6DCB"/>
    <w:rsid w:val="001B6F28"/>
    <w:rsid w:val="001B6FBE"/>
    <w:rsid w:val="001B7A97"/>
    <w:rsid w:val="001B7EA8"/>
    <w:rsid w:val="001C001B"/>
    <w:rsid w:val="001C0D37"/>
    <w:rsid w:val="001C0FA6"/>
    <w:rsid w:val="001C1EB6"/>
    <w:rsid w:val="001C2D54"/>
    <w:rsid w:val="001C3B58"/>
    <w:rsid w:val="001C4595"/>
    <w:rsid w:val="001C48F9"/>
    <w:rsid w:val="001C4BE1"/>
    <w:rsid w:val="001C554A"/>
    <w:rsid w:val="001C5789"/>
    <w:rsid w:val="001C5D98"/>
    <w:rsid w:val="001C646F"/>
    <w:rsid w:val="001C6AA0"/>
    <w:rsid w:val="001C6D3C"/>
    <w:rsid w:val="001C71E6"/>
    <w:rsid w:val="001D03D1"/>
    <w:rsid w:val="001D057A"/>
    <w:rsid w:val="001D0976"/>
    <w:rsid w:val="001D1A24"/>
    <w:rsid w:val="001D1EFC"/>
    <w:rsid w:val="001D23C1"/>
    <w:rsid w:val="001D2743"/>
    <w:rsid w:val="001D3188"/>
    <w:rsid w:val="001D4222"/>
    <w:rsid w:val="001D5396"/>
    <w:rsid w:val="001D562A"/>
    <w:rsid w:val="001D580E"/>
    <w:rsid w:val="001D5EC7"/>
    <w:rsid w:val="001D6F62"/>
    <w:rsid w:val="001E0151"/>
    <w:rsid w:val="001E0D38"/>
    <w:rsid w:val="001E1058"/>
    <w:rsid w:val="001E1B59"/>
    <w:rsid w:val="001E2485"/>
    <w:rsid w:val="001E2634"/>
    <w:rsid w:val="001E2C5C"/>
    <w:rsid w:val="001E4410"/>
    <w:rsid w:val="001E552B"/>
    <w:rsid w:val="001E7EFC"/>
    <w:rsid w:val="001F0121"/>
    <w:rsid w:val="001F14C1"/>
    <w:rsid w:val="001F1C1F"/>
    <w:rsid w:val="001F2539"/>
    <w:rsid w:val="001F2BCB"/>
    <w:rsid w:val="001F2F5C"/>
    <w:rsid w:val="001F4185"/>
    <w:rsid w:val="001F498F"/>
    <w:rsid w:val="001F49F6"/>
    <w:rsid w:val="001F4AAA"/>
    <w:rsid w:val="001F507F"/>
    <w:rsid w:val="001F6402"/>
    <w:rsid w:val="001F6477"/>
    <w:rsid w:val="001F6E33"/>
    <w:rsid w:val="001F7176"/>
    <w:rsid w:val="00200CAE"/>
    <w:rsid w:val="00201282"/>
    <w:rsid w:val="002012E0"/>
    <w:rsid w:val="002019AF"/>
    <w:rsid w:val="00201F81"/>
    <w:rsid w:val="00204A70"/>
    <w:rsid w:val="00204CA1"/>
    <w:rsid w:val="00205FE0"/>
    <w:rsid w:val="00206458"/>
    <w:rsid w:val="002067BE"/>
    <w:rsid w:val="00207681"/>
    <w:rsid w:val="00207A8E"/>
    <w:rsid w:val="00210347"/>
    <w:rsid w:val="0021047C"/>
    <w:rsid w:val="00210B1E"/>
    <w:rsid w:val="00210B81"/>
    <w:rsid w:val="00211019"/>
    <w:rsid w:val="00211045"/>
    <w:rsid w:val="00211D5D"/>
    <w:rsid w:val="00212AF1"/>
    <w:rsid w:val="00213589"/>
    <w:rsid w:val="00216110"/>
    <w:rsid w:val="002174B3"/>
    <w:rsid w:val="00217E85"/>
    <w:rsid w:val="002207D7"/>
    <w:rsid w:val="00220D40"/>
    <w:rsid w:val="00220E83"/>
    <w:rsid w:val="00221563"/>
    <w:rsid w:val="002219C0"/>
    <w:rsid w:val="00222D9D"/>
    <w:rsid w:val="00224DD5"/>
    <w:rsid w:val="00225411"/>
    <w:rsid w:val="0022705D"/>
    <w:rsid w:val="002307E0"/>
    <w:rsid w:val="0023110B"/>
    <w:rsid w:val="0023118D"/>
    <w:rsid w:val="00231686"/>
    <w:rsid w:val="002325A9"/>
    <w:rsid w:val="00232C9A"/>
    <w:rsid w:val="002346B2"/>
    <w:rsid w:val="00234F35"/>
    <w:rsid w:val="00235406"/>
    <w:rsid w:val="00235B0D"/>
    <w:rsid w:val="00237EDB"/>
    <w:rsid w:val="0024224D"/>
    <w:rsid w:val="00242B8E"/>
    <w:rsid w:val="00243245"/>
    <w:rsid w:val="00245E31"/>
    <w:rsid w:val="00245EB7"/>
    <w:rsid w:val="00246B2B"/>
    <w:rsid w:val="002500AB"/>
    <w:rsid w:val="00250A12"/>
    <w:rsid w:val="002514D9"/>
    <w:rsid w:val="002514E5"/>
    <w:rsid w:val="00252276"/>
    <w:rsid w:val="002525B1"/>
    <w:rsid w:val="0025351F"/>
    <w:rsid w:val="00255260"/>
    <w:rsid w:val="00257107"/>
    <w:rsid w:val="00261003"/>
    <w:rsid w:val="0026123A"/>
    <w:rsid w:val="002612CB"/>
    <w:rsid w:val="00261322"/>
    <w:rsid w:val="002627C2"/>
    <w:rsid w:val="00262E86"/>
    <w:rsid w:val="002636DF"/>
    <w:rsid w:val="00264B9C"/>
    <w:rsid w:val="00264D61"/>
    <w:rsid w:val="00265A72"/>
    <w:rsid w:val="00267681"/>
    <w:rsid w:val="00271581"/>
    <w:rsid w:val="0027334E"/>
    <w:rsid w:val="00273607"/>
    <w:rsid w:val="00273CDF"/>
    <w:rsid w:val="002741C8"/>
    <w:rsid w:val="00275553"/>
    <w:rsid w:val="002759F4"/>
    <w:rsid w:val="0027747F"/>
    <w:rsid w:val="002800F4"/>
    <w:rsid w:val="00280809"/>
    <w:rsid w:val="00281800"/>
    <w:rsid w:val="0028185D"/>
    <w:rsid w:val="002818B0"/>
    <w:rsid w:val="00282FAB"/>
    <w:rsid w:val="002830E8"/>
    <w:rsid w:val="0028325E"/>
    <w:rsid w:val="00284044"/>
    <w:rsid w:val="00285520"/>
    <w:rsid w:val="00286394"/>
    <w:rsid w:val="00286D98"/>
    <w:rsid w:val="002871A2"/>
    <w:rsid w:val="002876B7"/>
    <w:rsid w:val="002903BB"/>
    <w:rsid w:val="00290DD7"/>
    <w:rsid w:val="00291329"/>
    <w:rsid w:val="00291413"/>
    <w:rsid w:val="00295C39"/>
    <w:rsid w:val="00295F65"/>
    <w:rsid w:val="00296981"/>
    <w:rsid w:val="002A099C"/>
    <w:rsid w:val="002A165F"/>
    <w:rsid w:val="002A1898"/>
    <w:rsid w:val="002A2D44"/>
    <w:rsid w:val="002A3985"/>
    <w:rsid w:val="002A43EB"/>
    <w:rsid w:val="002A43FA"/>
    <w:rsid w:val="002A46F2"/>
    <w:rsid w:val="002A4FAD"/>
    <w:rsid w:val="002A6A8A"/>
    <w:rsid w:val="002B0071"/>
    <w:rsid w:val="002B1538"/>
    <w:rsid w:val="002B2664"/>
    <w:rsid w:val="002B2E9F"/>
    <w:rsid w:val="002B32C0"/>
    <w:rsid w:val="002B45EC"/>
    <w:rsid w:val="002B4F7E"/>
    <w:rsid w:val="002B545D"/>
    <w:rsid w:val="002B5D15"/>
    <w:rsid w:val="002B71DD"/>
    <w:rsid w:val="002C032E"/>
    <w:rsid w:val="002C0572"/>
    <w:rsid w:val="002C0912"/>
    <w:rsid w:val="002C0FC7"/>
    <w:rsid w:val="002C1A9C"/>
    <w:rsid w:val="002C1F24"/>
    <w:rsid w:val="002C3CF1"/>
    <w:rsid w:val="002C4960"/>
    <w:rsid w:val="002C5070"/>
    <w:rsid w:val="002C5709"/>
    <w:rsid w:val="002C594D"/>
    <w:rsid w:val="002C5E67"/>
    <w:rsid w:val="002C5EC1"/>
    <w:rsid w:val="002C61B7"/>
    <w:rsid w:val="002C6B36"/>
    <w:rsid w:val="002C7C2D"/>
    <w:rsid w:val="002C7CF1"/>
    <w:rsid w:val="002C7E3B"/>
    <w:rsid w:val="002D14DD"/>
    <w:rsid w:val="002D1783"/>
    <w:rsid w:val="002D1BD7"/>
    <w:rsid w:val="002D1F2A"/>
    <w:rsid w:val="002D4DA1"/>
    <w:rsid w:val="002D5312"/>
    <w:rsid w:val="002D5527"/>
    <w:rsid w:val="002D5AC5"/>
    <w:rsid w:val="002D6BAD"/>
    <w:rsid w:val="002D7CD1"/>
    <w:rsid w:val="002E518B"/>
    <w:rsid w:val="002E5198"/>
    <w:rsid w:val="002E592B"/>
    <w:rsid w:val="002E6454"/>
    <w:rsid w:val="002E6558"/>
    <w:rsid w:val="002E69FF"/>
    <w:rsid w:val="002F05AC"/>
    <w:rsid w:val="002F131B"/>
    <w:rsid w:val="002F1C02"/>
    <w:rsid w:val="002F2634"/>
    <w:rsid w:val="002F3C68"/>
    <w:rsid w:val="002F403E"/>
    <w:rsid w:val="002F6269"/>
    <w:rsid w:val="002F6415"/>
    <w:rsid w:val="002F6490"/>
    <w:rsid w:val="002F676E"/>
    <w:rsid w:val="002F6FD9"/>
    <w:rsid w:val="002F7F86"/>
    <w:rsid w:val="003007FA"/>
    <w:rsid w:val="00301408"/>
    <w:rsid w:val="003028B1"/>
    <w:rsid w:val="00303A26"/>
    <w:rsid w:val="00303E37"/>
    <w:rsid w:val="00303E62"/>
    <w:rsid w:val="0030406A"/>
    <w:rsid w:val="00304F6E"/>
    <w:rsid w:val="00305723"/>
    <w:rsid w:val="003064A0"/>
    <w:rsid w:val="00306751"/>
    <w:rsid w:val="00307515"/>
    <w:rsid w:val="00307A2E"/>
    <w:rsid w:val="00307DB1"/>
    <w:rsid w:val="003122AB"/>
    <w:rsid w:val="00312532"/>
    <w:rsid w:val="003128E5"/>
    <w:rsid w:val="00314274"/>
    <w:rsid w:val="00314481"/>
    <w:rsid w:val="0031580C"/>
    <w:rsid w:val="00315AD0"/>
    <w:rsid w:val="003164E1"/>
    <w:rsid w:val="00316B43"/>
    <w:rsid w:val="00316C8D"/>
    <w:rsid w:val="0031710D"/>
    <w:rsid w:val="00320F3D"/>
    <w:rsid w:val="00324531"/>
    <w:rsid w:val="003245E6"/>
    <w:rsid w:val="00324A53"/>
    <w:rsid w:val="00325731"/>
    <w:rsid w:val="00325758"/>
    <w:rsid w:val="00325BB1"/>
    <w:rsid w:val="00326BB3"/>
    <w:rsid w:val="0032739A"/>
    <w:rsid w:val="003311DA"/>
    <w:rsid w:val="003318CD"/>
    <w:rsid w:val="00331D01"/>
    <w:rsid w:val="003323BD"/>
    <w:rsid w:val="003329D3"/>
    <w:rsid w:val="0033381E"/>
    <w:rsid w:val="00335283"/>
    <w:rsid w:val="003359E9"/>
    <w:rsid w:val="0033660D"/>
    <w:rsid w:val="00337D26"/>
    <w:rsid w:val="0034199E"/>
    <w:rsid w:val="00342203"/>
    <w:rsid w:val="0034231D"/>
    <w:rsid w:val="003445A7"/>
    <w:rsid w:val="00344904"/>
    <w:rsid w:val="00344B18"/>
    <w:rsid w:val="00344BE5"/>
    <w:rsid w:val="003451EE"/>
    <w:rsid w:val="003459D8"/>
    <w:rsid w:val="00347688"/>
    <w:rsid w:val="00347882"/>
    <w:rsid w:val="00347D8D"/>
    <w:rsid w:val="00350D1B"/>
    <w:rsid w:val="00351B25"/>
    <w:rsid w:val="00352B40"/>
    <w:rsid w:val="00354121"/>
    <w:rsid w:val="003541C2"/>
    <w:rsid w:val="003544B9"/>
    <w:rsid w:val="00354AF0"/>
    <w:rsid w:val="00355353"/>
    <w:rsid w:val="0035608E"/>
    <w:rsid w:val="00357550"/>
    <w:rsid w:val="003576A8"/>
    <w:rsid w:val="00357959"/>
    <w:rsid w:val="00357C40"/>
    <w:rsid w:val="00357ECC"/>
    <w:rsid w:val="00360625"/>
    <w:rsid w:val="00360934"/>
    <w:rsid w:val="00362FCF"/>
    <w:rsid w:val="003639EC"/>
    <w:rsid w:val="00363A85"/>
    <w:rsid w:val="00363B31"/>
    <w:rsid w:val="00363E08"/>
    <w:rsid w:val="003646AC"/>
    <w:rsid w:val="00364E41"/>
    <w:rsid w:val="00365A6E"/>
    <w:rsid w:val="0036643D"/>
    <w:rsid w:val="00366AFD"/>
    <w:rsid w:val="0036714E"/>
    <w:rsid w:val="003672C4"/>
    <w:rsid w:val="00367324"/>
    <w:rsid w:val="00367BE9"/>
    <w:rsid w:val="00370204"/>
    <w:rsid w:val="003723F6"/>
    <w:rsid w:val="0037262C"/>
    <w:rsid w:val="0037291D"/>
    <w:rsid w:val="00372FD8"/>
    <w:rsid w:val="0037390F"/>
    <w:rsid w:val="00377366"/>
    <w:rsid w:val="00377E82"/>
    <w:rsid w:val="003800AA"/>
    <w:rsid w:val="00380453"/>
    <w:rsid w:val="00380DAF"/>
    <w:rsid w:val="0038150C"/>
    <w:rsid w:val="00382CA5"/>
    <w:rsid w:val="0038373F"/>
    <w:rsid w:val="00383867"/>
    <w:rsid w:val="003853A1"/>
    <w:rsid w:val="00386403"/>
    <w:rsid w:val="00386A06"/>
    <w:rsid w:val="003905E9"/>
    <w:rsid w:val="00390966"/>
    <w:rsid w:val="00390F12"/>
    <w:rsid w:val="00391A17"/>
    <w:rsid w:val="00392BC5"/>
    <w:rsid w:val="00394264"/>
    <w:rsid w:val="003957B6"/>
    <w:rsid w:val="00395EA0"/>
    <w:rsid w:val="0039637F"/>
    <w:rsid w:val="00396C42"/>
    <w:rsid w:val="00396DB2"/>
    <w:rsid w:val="003A163A"/>
    <w:rsid w:val="003A1B4F"/>
    <w:rsid w:val="003A2D54"/>
    <w:rsid w:val="003A34A9"/>
    <w:rsid w:val="003A3827"/>
    <w:rsid w:val="003A3E65"/>
    <w:rsid w:val="003A41FB"/>
    <w:rsid w:val="003A5127"/>
    <w:rsid w:val="003A5967"/>
    <w:rsid w:val="003A5D8E"/>
    <w:rsid w:val="003A78AA"/>
    <w:rsid w:val="003B0946"/>
    <w:rsid w:val="003B1416"/>
    <w:rsid w:val="003B25DD"/>
    <w:rsid w:val="003B2780"/>
    <w:rsid w:val="003B3930"/>
    <w:rsid w:val="003B585E"/>
    <w:rsid w:val="003B5A2A"/>
    <w:rsid w:val="003C0788"/>
    <w:rsid w:val="003C0879"/>
    <w:rsid w:val="003C2536"/>
    <w:rsid w:val="003C25B6"/>
    <w:rsid w:val="003C271B"/>
    <w:rsid w:val="003C2F4B"/>
    <w:rsid w:val="003C315F"/>
    <w:rsid w:val="003C3365"/>
    <w:rsid w:val="003C3C59"/>
    <w:rsid w:val="003C3F99"/>
    <w:rsid w:val="003C408F"/>
    <w:rsid w:val="003C4A2D"/>
    <w:rsid w:val="003C5962"/>
    <w:rsid w:val="003C5D16"/>
    <w:rsid w:val="003C5DD0"/>
    <w:rsid w:val="003C665D"/>
    <w:rsid w:val="003C6C9C"/>
    <w:rsid w:val="003C7632"/>
    <w:rsid w:val="003C7E82"/>
    <w:rsid w:val="003D053D"/>
    <w:rsid w:val="003D0BC0"/>
    <w:rsid w:val="003D0C07"/>
    <w:rsid w:val="003D1D56"/>
    <w:rsid w:val="003D2567"/>
    <w:rsid w:val="003D2C29"/>
    <w:rsid w:val="003D6417"/>
    <w:rsid w:val="003E0191"/>
    <w:rsid w:val="003E0BC7"/>
    <w:rsid w:val="003E19E7"/>
    <w:rsid w:val="003E1C2F"/>
    <w:rsid w:val="003E2732"/>
    <w:rsid w:val="003E3C2B"/>
    <w:rsid w:val="003E4B67"/>
    <w:rsid w:val="003E57C3"/>
    <w:rsid w:val="003E634B"/>
    <w:rsid w:val="003E77C7"/>
    <w:rsid w:val="003F1747"/>
    <w:rsid w:val="003F1D39"/>
    <w:rsid w:val="003F26F6"/>
    <w:rsid w:val="003F5D38"/>
    <w:rsid w:val="003F6724"/>
    <w:rsid w:val="003F7F79"/>
    <w:rsid w:val="0040047B"/>
    <w:rsid w:val="0040131F"/>
    <w:rsid w:val="004013E3"/>
    <w:rsid w:val="00401A1B"/>
    <w:rsid w:val="00402571"/>
    <w:rsid w:val="004034DB"/>
    <w:rsid w:val="004045C1"/>
    <w:rsid w:val="00405D32"/>
    <w:rsid w:val="0040627F"/>
    <w:rsid w:val="004062FE"/>
    <w:rsid w:val="00406C13"/>
    <w:rsid w:val="00406C68"/>
    <w:rsid w:val="00407CA9"/>
    <w:rsid w:val="00410181"/>
    <w:rsid w:val="00410F0F"/>
    <w:rsid w:val="00411130"/>
    <w:rsid w:val="00411524"/>
    <w:rsid w:val="00411B3F"/>
    <w:rsid w:val="00411D15"/>
    <w:rsid w:val="00411DD7"/>
    <w:rsid w:val="0041203F"/>
    <w:rsid w:val="00412241"/>
    <w:rsid w:val="00412F59"/>
    <w:rsid w:val="004151DA"/>
    <w:rsid w:val="00415339"/>
    <w:rsid w:val="00415436"/>
    <w:rsid w:val="00415461"/>
    <w:rsid w:val="004163EC"/>
    <w:rsid w:val="004201F2"/>
    <w:rsid w:val="00420419"/>
    <w:rsid w:val="00420F9D"/>
    <w:rsid w:val="00421A44"/>
    <w:rsid w:val="00421FCA"/>
    <w:rsid w:val="00422462"/>
    <w:rsid w:val="0042346B"/>
    <w:rsid w:val="0042375E"/>
    <w:rsid w:val="00424989"/>
    <w:rsid w:val="004259EF"/>
    <w:rsid w:val="00427385"/>
    <w:rsid w:val="0042758D"/>
    <w:rsid w:val="0042784F"/>
    <w:rsid w:val="00430B75"/>
    <w:rsid w:val="00430E6B"/>
    <w:rsid w:val="00431A26"/>
    <w:rsid w:val="00431D6C"/>
    <w:rsid w:val="00431FDD"/>
    <w:rsid w:val="00432076"/>
    <w:rsid w:val="0043207B"/>
    <w:rsid w:val="00432260"/>
    <w:rsid w:val="00432697"/>
    <w:rsid w:val="004328A4"/>
    <w:rsid w:val="0043330B"/>
    <w:rsid w:val="004336D4"/>
    <w:rsid w:val="00435A50"/>
    <w:rsid w:val="00435BEB"/>
    <w:rsid w:val="00435F2C"/>
    <w:rsid w:val="00436D68"/>
    <w:rsid w:val="00440A74"/>
    <w:rsid w:val="00442735"/>
    <w:rsid w:val="00443AE3"/>
    <w:rsid w:val="00444228"/>
    <w:rsid w:val="00444CFA"/>
    <w:rsid w:val="004450BD"/>
    <w:rsid w:val="0044675A"/>
    <w:rsid w:val="004476A9"/>
    <w:rsid w:val="0045127D"/>
    <w:rsid w:val="0045288B"/>
    <w:rsid w:val="004558A3"/>
    <w:rsid w:val="0045721A"/>
    <w:rsid w:val="0045770B"/>
    <w:rsid w:val="00457D9A"/>
    <w:rsid w:val="00457F3C"/>
    <w:rsid w:val="0046077E"/>
    <w:rsid w:val="0046130B"/>
    <w:rsid w:val="00461E86"/>
    <w:rsid w:val="004626A9"/>
    <w:rsid w:val="00462BAB"/>
    <w:rsid w:val="00463B86"/>
    <w:rsid w:val="004643E1"/>
    <w:rsid w:val="00464FF3"/>
    <w:rsid w:val="004652A4"/>
    <w:rsid w:val="00465D4B"/>
    <w:rsid w:val="004667C0"/>
    <w:rsid w:val="00466E9F"/>
    <w:rsid w:val="0047018D"/>
    <w:rsid w:val="00471D60"/>
    <w:rsid w:val="004737DB"/>
    <w:rsid w:val="004739CA"/>
    <w:rsid w:val="00474E20"/>
    <w:rsid w:val="00475310"/>
    <w:rsid w:val="00476FB6"/>
    <w:rsid w:val="004772FC"/>
    <w:rsid w:val="00477635"/>
    <w:rsid w:val="00477E2D"/>
    <w:rsid w:val="0048042D"/>
    <w:rsid w:val="004839EF"/>
    <w:rsid w:val="00483F7C"/>
    <w:rsid w:val="00484000"/>
    <w:rsid w:val="004840E9"/>
    <w:rsid w:val="004850CC"/>
    <w:rsid w:val="0048642F"/>
    <w:rsid w:val="0048660A"/>
    <w:rsid w:val="00486E83"/>
    <w:rsid w:val="00486EF6"/>
    <w:rsid w:val="0049028B"/>
    <w:rsid w:val="0049053A"/>
    <w:rsid w:val="004913EB"/>
    <w:rsid w:val="0049191D"/>
    <w:rsid w:val="0049387A"/>
    <w:rsid w:val="00493B8D"/>
    <w:rsid w:val="00494805"/>
    <w:rsid w:val="00494C3C"/>
    <w:rsid w:val="0049508B"/>
    <w:rsid w:val="00495CFA"/>
    <w:rsid w:val="00496DA2"/>
    <w:rsid w:val="00496FC3"/>
    <w:rsid w:val="004A0005"/>
    <w:rsid w:val="004A120C"/>
    <w:rsid w:val="004A1306"/>
    <w:rsid w:val="004A1C27"/>
    <w:rsid w:val="004A62CB"/>
    <w:rsid w:val="004A6378"/>
    <w:rsid w:val="004A6BFD"/>
    <w:rsid w:val="004A7B91"/>
    <w:rsid w:val="004A7C61"/>
    <w:rsid w:val="004B1379"/>
    <w:rsid w:val="004B2740"/>
    <w:rsid w:val="004B4313"/>
    <w:rsid w:val="004B48B0"/>
    <w:rsid w:val="004B4F67"/>
    <w:rsid w:val="004B5BDF"/>
    <w:rsid w:val="004B6337"/>
    <w:rsid w:val="004B6BFF"/>
    <w:rsid w:val="004B6D6D"/>
    <w:rsid w:val="004B76A7"/>
    <w:rsid w:val="004C023A"/>
    <w:rsid w:val="004C09EA"/>
    <w:rsid w:val="004C1486"/>
    <w:rsid w:val="004C25D1"/>
    <w:rsid w:val="004C3005"/>
    <w:rsid w:val="004C399E"/>
    <w:rsid w:val="004C4122"/>
    <w:rsid w:val="004C4325"/>
    <w:rsid w:val="004C48CD"/>
    <w:rsid w:val="004C5125"/>
    <w:rsid w:val="004C5F6E"/>
    <w:rsid w:val="004C6A6C"/>
    <w:rsid w:val="004D16E4"/>
    <w:rsid w:val="004D1C35"/>
    <w:rsid w:val="004D2363"/>
    <w:rsid w:val="004D23F3"/>
    <w:rsid w:val="004D3D0D"/>
    <w:rsid w:val="004D56EF"/>
    <w:rsid w:val="004D5FB2"/>
    <w:rsid w:val="004D64EC"/>
    <w:rsid w:val="004D7B87"/>
    <w:rsid w:val="004E0293"/>
    <w:rsid w:val="004E02BC"/>
    <w:rsid w:val="004E04B2"/>
    <w:rsid w:val="004E0F2D"/>
    <w:rsid w:val="004E213E"/>
    <w:rsid w:val="004E2A0F"/>
    <w:rsid w:val="004E3282"/>
    <w:rsid w:val="004E354B"/>
    <w:rsid w:val="004E4AA3"/>
    <w:rsid w:val="004E4F8D"/>
    <w:rsid w:val="004E6277"/>
    <w:rsid w:val="004E653F"/>
    <w:rsid w:val="004E705E"/>
    <w:rsid w:val="004E7286"/>
    <w:rsid w:val="004E7BC2"/>
    <w:rsid w:val="004E7EFA"/>
    <w:rsid w:val="004F0056"/>
    <w:rsid w:val="004F0EEB"/>
    <w:rsid w:val="004F1409"/>
    <w:rsid w:val="004F1EB0"/>
    <w:rsid w:val="004F29BB"/>
    <w:rsid w:val="004F2BD8"/>
    <w:rsid w:val="004F2FB9"/>
    <w:rsid w:val="004F3AC5"/>
    <w:rsid w:val="004F73FB"/>
    <w:rsid w:val="00500B18"/>
    <w:rsid w:val="00500C4D"/>
    <w:rsid w:val="00501274"/>
    <w:rsid w:val="005014B0"/>
    <w:rsid w:val="005022CC"/>
    <w:rsid w:val="0050259F"/>
    <w:rsid w:val="00503026"/>
    <w:rsid w:val="005030BC"/>
    <w:rsid w:val="00503F64"/>
    <w:rsid w:val="00504ADC"/>
    <w:rsid w:val="005051A6"/>
    <w:rsid w:val="00506580"/>
    <w:rsid w:val="005069DB"/>
    <w:rsid w:val="00506B28"/>
    <w:rsid w:val="00507946"/>
    <w:rsid w:val="005100AD"/>
    <w:rsid w:val="005101F7"/>
    <w:rsid w:val="0051105D"/>
    <w:rsid w:val="00512520"/>
    <w:rsid w:val="00512D93"/>
    <w:rsid w:val="005130BD"/>
    <w:rsid w:val="0051458B"/>
    <w:rsid w:val="00515245"/>
    <w:rsid w:val="00515463"/>
    <w:rsid w:val="0051568E"/>
    <w:rsid w:val="005162BE"/>
    <w:rsid w:val="0051732B"/>
    <w:rsid w:val="00517E19"/>
    <w:rsid w:val="00520858"/>
    <w:rsid w:val="00520E12"/>
    <w:rsid w:val="005218C1"/>
    <w:rsid w:val="005224B4"/>
    <w:rsid w:val="005240E2"/>
    <w:rsid w:val="0052506E"/>
    <w:rsid w:val="00525273"/>
    <w:rsid w:val="005263B6"/>
    <w:rsid w:val="00527183"/>
    <w:rsid w:val="0052773A"/>
    <w:rsid w:val="00530742"/>
    <w:rsid w:val="005329BA"/>
    <w:rsid w:val="005329C7"/>
    <w:rsid w:val="00532D0F"/>
    <w:rsid w:val="00532E8B"/>
    <w:rsid w:val="0053395D"/>
    <w:rsid w:val="00533B87"/>
    <w:rsid w:val="00533E65"/>
    <w:rsid w:val="0053475B"/>
    <w:rsid w:val="00534F5E"/>
    <w:rsid w:val="00535B62"/>
    <w:rsid w:val="005368ED"/>
    <w:rsid w:val="00536923"/>
    <w:rsid w:val="00540FAB"/>
    <w:rsid w:val="005414FD"/>
    <w:rsid w:val="0054303D"/>
    <w:rsid w:val="00544117"/>
    <w:rsid w:val="00545D01"/>
    <w:rsid w:val="00545EF0"/>
    <w:rsid w:val="00545F5C"/>
    <w:rsid w:val="005460DE"/>
    <w:rsid w:val="00546413"/>
    <w:rsid w:val="005465B2"/>
    <w:rsid w:val="00546B26"/>
    <w:rsid w:val="005515E8"/>
    <w:rsid w:val="00551E6C"/>
    <w:rsid w:val="00553818"/>
    <w:rsid w:val="00553B5B"/>
    <w:rsid w:val="00554FF7"/>
    <w:rsid w:val="00555BCB"/>
    <w:rsid w:val="00556214"/>
    <w:rsid w:val="0055633A"/>
    <w:rsid w:val="00556715"/>
    <w:rsid w:val="00556C97"/>
    <w:rsid w:val="005579D4"/>
    <w:rsid w:val="00557EDE"/>
    <w:rsid w:val="005600E9"/>
    <w:rsid w:val="0056027F"/>
    <w:rsid w:val="005607CC"/>
    <w:rsid w:val="005617FD"/>
    <w:rsid w:val="00562792"/>
    <w:rsid w:val="005629A7"/>
    <w:rsid w:val="005648D5"/>
    <w:rsid w:val="00564AC4"/>
    <w:rsid w:val="0056771E"/>
    <w:rsid w:val="00571D49"/>
    <w:rsid w:val="00574215"/>
    <w:rsid w:val="005758C2"/>
    <w:rsid w:val="00575F88"/>
    <w:rsid w:val="0057625F"/>
    <w:rsid w:val="00576EF7"/>
    <w:rsid w:val="005772FA"/>
    <w:rsid w:val="0058091F"/>
    <w:rsid w:val="005828AC"/>
    <w:rsid w:val="00584354"/>
    <w:rsid w:val="00584362"/>
    <w:rsid w:val="0058469D"/>
    <w:rsid w:val="0058473B"/>
    <w:rsid w:val="00584F64"/>
    <w:rsid w:val="0058534D"/>
    <w:rsid w:val="005857B5"/>
    <w:rsid w:val="005866B2"/>
    <w:rsid w:val="0058682C"/>
    <w:rsid w:val="00586BEB"/>
    <w:rsid w:val="005873B2"/>
    <w:rsid w:val="005877ED"/>
    <w:rsid w:val="005900ED"/>
    <w:rsid w:val="00590452"/>
    <w:rsid w:val="00591197"/>
    <w:rsid w:val="00591B19"/>
    <w:rsid w:val="005920B7"/>
    <w:rsid w:val="00593FD0"/>
    <w:rsid w:val="00594E0C"/>
    <w:rsid w:val="00595466"/>
    <w:rsid w:val="005963E3"/>
    <w:rsid w:val="005973C4"/>
    <w:rsid w:val="00597A82"/>
    <w:rsid w:val="00597C69"/>
    <w:rsid w:val="005A02AF"/>
    <w:rsid w:val="005A0324"/>
    <w:rsid w:val="005A0FED"/>
    <w:rsid w:val="005A2707"/>
    <w:rsid w:val="005A343F"/>
    <w:rsid w:val="005A3E6A"/>
    <w:rsid w:val="005A52B4"/>
    <w:rsid w:val="005A55E3"/>
    <w:rsid w:val="005A57D4"/>
    <w:rsid w:val="005B0128"/>
    <w:rsid w:val="005B0399"/>
    <w:rsid w:val="005B04A2"/>
    <w:rsid w:val="005B1A09"/>
    <w:rsid w:val="005B2B9B"/>
    <w:rsid w:val="005B3955"/>
    <w:rsid w:val="005B3C18"/>
    <w:rsid w:val="005B46D1"/>
    <w:rsid w:val="005B4D41"/>
    <w:rsid w:val="005B53FF"/>
    <w:rsid w:val="005C120D"/>
    <w:rsid w:val="005C3292"/>
    <w:rsid w:val="005C39E1"/>
    <w:rsid w:val="005C417E"/>
    <w:rsid w:val="005C48EE"/>
    <w:rsid w:val="005C4B8F"/>
    <w:rsid w:val="005C6065"/>
    <w:rsid w:val="005C6267"/>
    <w:rsid w:val="005C6A32"/>
    <w:rsid w:val="005C6AB4"/>
    <w:rsid w:val="005C6EDB"/>
    <w:rsid w:val="005C74C2"/>
    <w:rsid w:val="005C793A"/>
    <w:rsid w:val="005D0BF3"/>
    <w:rsid w:val="005D0EE2"/>
    <w:rsid w:val="005D1438"/>
    <w:rsid w:val="005D2525"/>
    <w:rsid w:val="005D2B71"/>
    <w:rsid w:val="005D2EA3"/>
    <w:rsid w:val="005D2FF6"/>
    <w:rsid w:val="005D305F"/>
    <w:rsid w:val="005D3FCB"/>
    <w:rsid w:val="005D4989"/>
    <w:rsid w:val="005D5734"/>
    <w:rsid w:val="005D6155"/>
    <w:rsid w:val="005D6B6A"/>
    <w:rsid w:val="005D7AE5"/>
    <w:rsid w:val="005E0D89"/>
    <w:rsid w:val="005E24B0"/>
    <w:rsid w:val="005E26D4"/>
    <w:rsid w:val="005E2FBF"/>
    <w:rsid w:val="005E38E2"/>
    <w:rsid w:val="005E3EE5"/>
    <w:rsid w:val="005E4C92"/>
    <w:rsid w:val="005E54B7"/>
    <w:rsid w:val="005E593C"/>
    <w:rsid w:val="005E6039"/>
    <w:rsid w:val="005E6330"/>
    <w:rsid w:val="005E696F"/>
    <w:rsid w:val="005E6CF4"/>
    <w:rsid w:val="005E7B9E"/>
    <w:rsid w:val="005F0424"/>
    <w:rsid w:val="005F04F9"/>
    <w:rsid w:val="005F10D0"/>
    <w:rsid w:val="005F15CB"/>
    <w:rsid w:val="005F18BA"/>
    <w:rsid w:val="005F1AA4"/>
    <w:rsid w:val="005F289D"/>
    <w:rsid w:val="005F35C4"/>
    <w:rsid w:val="005F4F0A"/>
    <w:rsid w:val="005F5BC4"/>
    <w:rsid w:val="005F73BA"/>
    <w:rsid w:val="005F7EF0"/>
    <w:rsid w:val="006003BC"/>
    <w:rsid w:val="00600A31"/>
    <w:rsid w:val="00600A77"/>
    <w:rsid w:val="00601526"/>
    <w:rsid w:val="00601F81"/>
    <w:rsid w:val="00602899"/>
    <w:rsid w:val="006035E8"/>
    <w:rsid w:val="0060486D"/>
    <w:rsid w:val="00604951"/>
    <w:rsid w:val="00604B52"/>
    <w:rsid w:val="006052C5"/>
    <w:rsid w:val="00607531"/>
    <w:rsid w:val="0060766D"/>
    <w:rsid w:val="00610D15"/>
    <w:rsid w:val="00610EC1"/>
    <w:rsid w:val="0061165E"/>
    <w:rsid w:val="00612C1C"/>
    <w:rsid w:val="00614115"/>
    <w:rsid w:val="00614234"/>
    <w:rsid w:val="006157A5"/>
    <w:rsid w:val="006158D4"/>
    <w:rsid w:val="006165BC"/>
    <w:rsid w:val="00616775"/>
    <w:rsid w:val="00616E84"/>
    <w:rsid w:val="00620AA6"/>
    <w:rsid w:val="00620FE5"/>
    <w:rsid w:val="0062205F"/>
    <w:rsid w:val="00622460"/>
    <w:rsid w:val="006229B5"/>
    <w:rsid w:val="00623A91"/>
    <w:rsid w:val="00623D13"/>
    <w:rsid w:val="00624574"/>
    <w:rsid w:val="0062458C"/>
    <w:rsid w:val="00624E8C"/>
    <w:rsid w:val="006258B3"/>
    <w:rsid w:val="00625A33"/>
    <w:rsid w:val="00625EB5"/>
    <w:rsid w:val="006262FD"/>
    <w:rsid w:val="0063258B"/>
    <w:rsid w:val="00632856"/>
    <w:rsid w:val="00632CE7"/>
    <w:rsid w:val="006330B8"/>
    <w:rsid w:val="006333DC"/>
    <w:rsid w:val="00633A42"/>
    <w:rsid w:val="00634F7A"/>
    <w:rsid w:val="0063678E"/>
    <w:rsid w:val="006377AB"/>
    <w:rsid w:val="00637850"/>
    <w:rsid w:val="00641D3A"/>
    <w:rsid w:val="00641E78"/>
    <w:rsid w:val="006420D3"/>
    <w:rsid w:val="00642FCB"/>
    <w:rsid w:val="006440EA"/>
    <w:rsid w:val="00645E5D"/>
    <w:rsid w:val="00646AB7"/>
    <w:rsid w:val="006476BD"/>
    <w:rsid w:val="0064774D"/>
    <w:rsid w:val="0065019F"/>
    <w:rsid w:val="00650983"/>
    <w:rsid w:val="00651123"/>
    <w:rsid w:val="006526DA"/>
    <w:rsid w:val="0065326F"/>
    <w:rsid w:val="00654785"/>
    <w:rsid w:val="00654AE3"/>
    <w:rsid w:val="00655338"/>
    <w:rsid w:val="00655359"/>
    <w:rsid w:val="00655930"/>
    <w:rsid w:val="006565E0"/>
    <w:rsid w:val="00657FE9"/>
    <w:rsid w:val="00661047"/>
    <w:rsid w:val="0066115D"/>
    <w:rsid w:val="0066161B"/>
    <w:rsid w:val="006638F4"/>
    <w:rsid w:val="00665795"/>
    <w:rsid w:val="006658F3"/>
    <w:rsid w:val="00665E41"/>
    <w:rsid w:val="006660FC"/>
    <w:rsid w:val="006661C6"/>
    <w:rsid w:val="0066673F"/>
    <w:rsid w:val="00666A26"/>
    <w:rsid w:val="00667A33"/>
    <w:rsid w:val="00670687"/>
    <w:rsid w:val="006715E3"/>
    <w:rsid w:val="0067161B"/>
    <w:rsid w:val="00672A5E"/>
    <w:rsid w:val="0067325C"/>
    <w:rsid w:val="00673894"/>
    <w:rsid w:val="006746C7"/>
    <w:rsid w:val="006754A2"/>
    <w:rsid w:val="00675C8B"/>
    <w:rsid w:val="00676995"/>
    <w:rsid w:val="006769DA"/>
    <w:rsid w:val="006775AA"/>
    <w:rsid w:val="0068101B"/>
    <w:rsid w:val="00681C5F"/>
    <w:rsid w:val="00682560"/>
    <w:rsid w:val="006827E2"/>
    <w:rsid w:val="00683A18"/>
    <w:rsid w:val="006847C5"/>
    <w:rsid w:val="0068481E"/>
    <w:rsid w:val="00686E33"/>
    <w:rsid w:val="0069314B"/>
    <w:rsid w:val="0069325F"/>
    <w:rsid w:val="006941CC"/>
    <w:rsid w:val="0069590E"/>
    <w:rsid w:val="00695C92"/>
    <w:rsid w:val="006974B2"/>
    <w:rsid w:val="00697AB0"/>
    <w:rsid w:val="006A041E"/>
    <w:rsid w:val="006A12C9"/>
    <w:rsid w:val="006A252C"/>
    <w:rsid w:val="006A2C3D"/>
    <w:rsid w:val="006A3D52"/>
    <w:rsid w:val="006A3F5B"/>
    <w:rsid w:val="006A48B2"/>
    <w:rsid w:val="006A4949"/>
    <w:rsid w:val="006A4A84"/>
    <w:rsid w:val="006A4FDD"/>
    <w:rsid w:val="006A7B49"/>
    <w:rsid w:val="006B1057"/>
    <w:rsid w:val="006B12BE"/>
    <w:rsid w:val="006B224C"/>
    <w:rsid w:val="006B226E"/>
    <w:rsid w:val="006B2CF8"/>
    <w:rsid w:val="006B3288"/>
    <w:rsid w:val="006B340E"/>
    <w:rsid w:val="006B3714"/>
    <w:rsid w:val="006B3DC4"/>
    <w:rsid w:val="006B5B3D"/>
    <w:rsid w:val="006B61B7"/>
    <w:rsid w:val="006B6308"/>
    <w:rsid w:val="006B76B3"/>
    <w:rsid w:val="006C0404"/>
    <w:rsid w:val="006C0F78"/>
    <w:rsid w:val="006C17D9"/>
    <w:rsid w:val="006C198D"/>
    <w:rsid w:val="006C2144"/>
    <w:rsid w:val="006C2292"/>
    <w:rsid w:val="006C3550"/>
    <w:rsid w:val="006C3561"/>
    <w:rsid w:val="006C35CD"/>
    <w:rsid w:val="006C44DE"/>
    <w:rsid w:val="006C6AE5"/>
    <w:rsid w:val="006C74F9"/>
    <w:rsid w:val="006D0A7F"/>
    <w:rsid w:val="006D0D5A"/>
    <w:rsid w:val="006D21D0"/>
    <w:rsid w:val="006D2241"/>
    <w:rsid w:val="006D229A"/>
    <w:rsid w:val="006D24D5"/>
    <w:rsid w:val="006D306A"/>
    <w:rsid w:val="006D3681"/>
    <w:rsid w:val="006D3DFC"/>
    <w:rsid w:val="006D4558"/>
    <w:rsid w:val="006D4C21"/>
    <w:rsid w:val="006D6C95"/>
    <w:rsid w:val="006D748F"/>
    <w:rsid w:val="006E0516"/>
    <w:rsid w:val="006E06AC"/>
    <w:rsid w:val="006E0CB1"/>
    <w:rsid w:val="006E0CB3"/>
    <w:rsid w:val="006E0F2F"/>
    <w:rsid w:val="006E3F3B"/>
    <w:rsid w:val="006E4610"/>
    <w:rsid w:val="006E4D32"/>
    <w:rsid w:val="006E5F12"/>
    <w:rsid w:val="006E5FEA"/>
    <w:rsid w:val="006E62DD"/>
    <w:rsid w:val="006E6B5F"/>
    <w:rsid w:val="006F0121"/>
    <w:rsid w:val="006F01D6"/>
    <w:rsid w:val="006F06BA"/>
    <w:rsid w:val="006F0B6F"/>
    <w:rsid w:val="006F0CBB"/>
    <w:rsid w:val="006F13AC"/>
    <w:rsid w:val="006F175A"/>
    <w:rsid w:val="006F257B"/>
    <w:rsid w:val="006F2F92"/>
    <w:rsid w:val="006F4E4A"/>
    <w:rsid w:val="006F5507"/>
    <w:rsid w:val="006F5B38"/>
    <w:rsid w:val="006F5BF7"/>
    <w:rsid w:val="006F6EA3"/>
    <w:rsid w:val="006F7743"/>
    <w:rsid w:val="006F793B"/>
    <w:rsid w:val="006F7C2B"/>
    <w:rsid w:val="006F7FE5"/>
    <w:rsid w:val="00700A1D"/>
    <w:rsid w:val="00700B8A"/>
    <w:rsid w:val="007023B5"/>
    <w:rsid w:val="00704E7D"/>
    <w:rsid w:val="00705703"/>
    <w:rsid w:val="00707D56"/>
    <w:rsid w:val="00710FD8"/>
    <w:rsid w:val="007119A2"/>
    <w:rsid w:val="00711EB1"/>
    <w:rsid w:val="00712228"/>
    <w:rsid w:val="00712798"/>
    <w:rsid w:val="0071374B"/>
    <w:rsid w:val="00713DE6"/>
    <w:rsid w:val="00714A93"/>
    <w:rsid w:val="00714E51"/>
    <w:rsid w:val="00714E74"/>
    <w:rsid w:val="00714E78"/>
    <w:rsid w:val="0071521F"/>
    <w:rsid w:val="007153DA"/>
    <w:rsid w:val="007169C2"/>
    <w:rsid w:val="00716EE8"/>
    <w:rsid w:val="007177E5"/>
    <w:rsid w:val="00717B59"/>
    <w:rsid w:val="00717B77"/>
    <w:rsid w:val="0072095A"/>
    <w:rsid w:val="0072302C"/>
    <w:rsid w:val="00723404"/>
    <w:rsid w:val="00723ECA"/>
    <w:rsid w:val="00725A69"/>
    <w:rsid w:val="007262BC"/>
    <w:rsid w:val="0072682C"/>
    <w:rsid w:val="00726C31"/>
    <w:rsid w:val="00727D6A"/>
    <w:rsid w:val="00730D1E"/>
    <w:rsid w:val="0073296E"/>
    <w:rsid w:val="00733FDC"/>
    <w:rsid w:val="007340CD"/>
    <w:rsid w:val="007341BA"/>
    <w:rsid w:val="0073420C"/>
    <w:rsid w:val="0073558F"/>
    <w:rsid w:val="00736463"/>
    <w:rsid w:val="00737058"/>
    <w:rsid w:val="007374EE"/>
    <w:rsid w:val="0073795A"/>
    <w:rsid w:val="00737CDE"/>
    <w:rsid w:val="00740F0E"/>
    <w:rsid w:val="00741F4B"/>
    <w:rsid w:val="00742517"/>
    <w:rsid w:val="00742796"/>
    <w:rsid w:val="0074378B"/>
    <w:rsid w:val="00743ED5"/>
    <w:rsid w:val="007447BD"/>
    <w:rsid w:val="0074653A"/>
    <w:rsid w:val="00746B04"/>
    <w:rsid w:val="0074797A"/>
    <w:rsid w:val="00751FF6"/>
    <w:rsid w:val="00752030"/>
    <w:rsid w:val="00752379"/>
    <w:rsid w:val="007537DF"/>
    <w:rsid w:val="00754388"/>
    <w:rsid w:val="0075617E"/>
    <w:rsid w:val="0075678A"/>
    <w:rsid w:val="007567DD"/>
    <w:rsid w:val="00756F87"/>
    <w:rsid w:val="00756FB3"/>
    <w:rsid w:val="00757F5A"/>
    <w:rsid w:val="007608E5"/>
    <w:rsid w:val="0076129D"/>
    <w:rsid w:val="0076278E"/>
    <w:rsid w:val="007629EE"/>
    <w:rsid w:val="00762D66"/>
    <w:rsid w:val="00763A9D"/>
    <w:rsid w:val="00764C36"/>
    <w:rsid w:val="007664EC"/>
    <w:rsid w:val="00767085"/>
    <w:rsid w:val="007677D5"/>
    <w:rsid w:val="00771DC3"/>
    <w:rsid w:val="00772041"/>
    <w:rsid w:val="00774179"/>
    <w:rsid w:val="0077490B"/>
    <w:rsid w:val="00774C47"/>
    <w:rsid w:val="00775256"/>
    <w:rsid w:val="0077787E"/>
    <w:rsid w:val="00780B70"/>
    <w:rsid w:val="007818A7"/>
    <w:rsid w:val="00781D03"/>
    <w:rsid w:val="00782132"/>
    <w:rsid w:val="00782703"/>
    <w:rsid w:val="00782D4C"/>
    <w:rsid w:val="007833E7"/>
    <w:rsid w:val="0078415B"/>
    <w:rsid w:val="0078484D"/>
    <w:rsid w:val="00790E74"/>
    <w:rsid w:val="0079229F"/>
    <w:rsid w:val="00792E90"/>
    <w:rsid w:val="00793257"/>
    <w:rsid w:val="0079589F"/>
    <w:rsid w:val="00796168"/>
    <w:rsid w:val="007966DD"/>
    <w:rsid w:val="007969DC"/>
    <w:rsid w:val="00796B53"/>
    <w:rsid w:val="00797530"/>
    <w:rsid w:val="00797B3E"/>
    <w:rsid w:val="007A09CA"/>
    <w:rsid w:val="007A0EC4"/>
    <w:rsid w:val="007A1711"/>
    <w:rsid w:val="007A178C"/>
    <w:rsid w:val="007A211B"/>
    <w:rsid w:val="007A30BB"/>
    <w:rsid w:val="007A4590"/>
    <w:rsid w:val="007A466E"/>
    <w:rsid w:val="007A4802"/>
    <w:rsid w:val="007A5284"/>
    <w:rsid w:val="007A6548"/>
    <w:rsid w:val="007A6AAC"/>
    <w:rsid w:val="007A6D1C"/>
    <w:rsid w:val="007B04EF"/>
    <w:rsid w:val="007B0924"/>
    <w:rsid w:val="007B1775"/>
    <w:rsid w:val="007B1809"/>
    <w:rsid w:val="007B20FC"/>
    <w:rsid w:val="007B22E5"/>
    <w:rsid w:val="007B24DD"/>
    <w:rsid w:val="007B4002"/>
    <w:rsid w:val="007B56F4"/>
    <w:rsid w:val="007B6A85"/>
    <w:rsid w:val="007B7158"/>
    <w:rsid w:val="007B76C6"/>
    <w:rsid w:val="007B7E91"/>
    <w:rsid w:val="007C26C3"/>
    <w:rsid w:val="007C27C9"/>
    <w:rsid w:val="007C2CAD"/>
    <w:rsid w:val="007C2EA5"/>
    <w:rsid w:val="007C3023"/>
    <w:rsid w:val="007C3427"/>
    <w:rsid w:val="007C42E4"/>
    <w:rsid w:val="007C473F"/>
    <w:rsid w:val="007C474C"/>
    <w:rsid w:val="007C4E7E"/>
    <w:rsid w:val="007C4FDA"/>
    <w:rsid w:val="007C51A0"/>
    <w:rsid w:val="007C6A9B"/>
    <w:rsid w:val="007C6F57"/>
    <w:rsid w:val="007C6F92"/>
    <w:rsid w:val="007C760E"/>
    <w:rsid w:val="007D041E"/>
    <w:rsid w:val="007D0762"/>
    <w:rsid w:val="007D0B62"/>
    <w:rsid w:val="007D1319"/>
    <w:rsid w:val="007D1D5F"/>
    <w:rsid w:val="007D1E75"/>
    <w:rsid w:val="007D21C2"/>
    <w:rsid w:val="007D23EA"/>
    <w:rsid w:val="007D2AE7"/>
    <w:rsid w:val="007D3C31"/>
    <w:rsid w:val="007D3F91"/>
    <w:rsid w:val="007D4AD4"/>
    <w:rsid w:val="007E0BD9"/>
    <w:rsid w:val="007E0F40"/>
    <w:rsid w:val="007E1176"/>
    <w:rsid w:val="007E1BDA"/>
    <w:rsid w:val="007E263B"/>
    <w:rsid w:val="007E478B"/>
    <w:rsid w:val="007E4ADC"/>
    <w:rsid w:val="007E5D26"/>
    <w:rsid w:val="007E6487"/>
    <w:rsid w:val="007E68A0"/>
    <w:rsid w:val="007E6DD2"/>
    <w:rsid w:val="007E76E7"/>
    <w:rsid w:val="007E7C46"/>
    <w:rsid w:val="007F0291"/>
    <w:rsid w:val="007F1A18"/>
    <w:rsid w:val="007F1BE7"/>
    <w:rsid w:val="007F23B8"/>
    <w:rsid w:val="007F2C7E"/>
    <w:rsid w:val="007F3270"/>
    <w:rsid w:val="007F3E6F"/>
    <w:rsid w:val="007F7021"/>
    <w:rsid w:val="007F719C"/>
    <w:rsid w:val="007F7741"/>
    <w:rsid w:val="007F7FA9"/>
    <w:rsid w:val="00800BE4"/>
    <w:rsid w:val="008013C6"/>
    <w:rsid w:val="008018E4"/>
    <w:rsid w:val="00801C06"/>
    <w:rsid w:val="00802AAF"/>
    <w:rsid w:val="008042E3"/>
    <w:rsid w:val="00805756"/>
    <w:rsid w:val="008059E1"/>
    <w:rsid w:val="00805BBB"/>
    <w:rsid w:val="00806B38"/>
    <w:rsid w:val="00807AB1"/>
    <w:rsid w:val="00810EAC"/>
    <w:rsid w:val="00811F60"/>
    <w:rsid w:val="00812C7E"/>
    <w:rsid w:val="008139EF"/>
    <w:rsid w:val="00813F32"/>
    <w:rsid w:val="0081404E"/>
    <w:rsid w:val="0081467B"/>
    <w:rsid w:val="00814C61"/>
    <w:rsid w:val="00814D07"/>
    <w:rsid w:val="00816058"/>
    <w:rsid w:val="008166AF"/>
    <w:rsid w:val="008168EF"/>
    <w:rsid w:val="00816AEE"/>
    <w:rsid w:val="00816D48"/>
    <w:rsid w:val="0081761C"/>
    <w:rsid w:val="00820458"/>
    <w:rsid w:val="008215EF"/>
    <w:rsid w:val="00821753"/>
    <w:rsid w:val="00821FB0"/>
    <w:rsid w:val="0082257A"/>
    <w:rsid w:val="00826323"/>
    <w:rsid w:val="00827576"/>
    <w:rsid w:val="00827588"/>
    <w:rsid w:val="008275F6"/>
    <w:rsid w:val="00827A29"/>
    <w:rsid w:val="00827E12"/>
    <w:rsid w:val="00831BAA"/>
    <w:rsid w:val="00832A18"/>
    <w:rsid w:val="00832FE4"/>
    <w:rsid w:val="008331EA"/>
    <w:rsid w:val="00833E1C"/>
    <w:rsid w:val="00834920"/>
    <w:rsid w:val="00834BB3"/>
    <w:rsid w:val="00834CA6"/>
    <w:rsid w:val="008353F3"/>
    <w:rsid w:val="00835C79"/>
    <w:rsid w:val="00837BE1"/>
    <w:rsid w:val="00840009"/>
    <w:rsid w:val="00841261"/>
    <w:rsid w:val="008415C6"/>
    <w:rsid w:val="008419E6"/>
    <w:rsid w:val="00841D1C"/>
    <w:rsid w:val="008421E5"/>
    <w:rsid w:val="00842E96"/>
    <w:rsid w:val="008437A1"/>
    <w:rsid w:val="008439FC"/>
    <w:rsid w:val="00844B27"/>
    <w:rsid w:val="008455EE"/>
    <w:rsid w:val="008457E3"/>
    <w:rsid w:val="008465E7"/>
    <w:rsid w:val="0084710B"/>
    <w:rsid w:val="0084748F"/>
    <w:rsid w:val="00850D5E"/>
    <w:rsid w:val="00852476"/>
    <w:rsid w:val="0085290A"/>
    <w:rsid w:val="00853DF1"/>
    <w:rsid w:val="00854247"/>
    <w:rsid w:val="00854987"/>
    <w:rsid w:val="00855407"/>
    <w:rsid w:val="00855919"/>
    <w:rsid w:val="00855F67"/>
    <w:rsid w:val="008564AA"/>
    <w:rsid w:val="00856BB7"/>
    <w:rsid w:val="00857054"/>
    <w:rsid w:val="0086174E"/>
    <w:rsid w:val="00861C9A"/>
    <w:rsid w:val="0086211F"/>
    <w:rsid w:val="00862AD2"/>
    <w:rsid w:val="00862D19"/>
    <w:rsid w:val="00865669"/>
    <w:rsid w:val="00866295"/>
    <w:rsid w:val="00866B42"/>
    <w:rsid w:val="008677A3"/>
    <w:rsid w:val="008678BC"/>
    <w:rsid w:val="00870C93"/>
    <w:rsid w:val="008724FE"/>
    <w:rsid w:val="008725BB"/>
    <w:rsid w:val="00872CED"/>
    <w:rsid w:val="00874293"/>
    <w:rsid w:val="00874FA3"/>
    <w:rsid w:val="00876B2E"/>
    <w:rsid w:val="00877ABA"/>
    <w:rsid w:val="00877E58"/>
    <w:rsid w:val="00880981"/>
    <w:rsid w:val="00881A50"/>
    <w:rsid w:val="00883233"/>
    <w:rsid w:val="00884633"/>
    <w:rsid w:val="00885288"/>
    <w:rsid w:val="008852D5"/>
    <w:rsid w:val="00885411"/>
    <w:rsid w:val="008858F5"/>
    <w:rsid w:val="008866A9"/>
    <w:rsid w:val="00887C59"/>
    <w:rsid w:val="008903CE"/>
    <w:rsid w:val="008909B4"/>
    <w:rsid w:val="00890BFE"/>
    <w:rsid w:val="00891C11"/>
    <w:rsid w:val="00892348"/>
    <w:rsid w:val="00892E83"/>
    <w:rsid w:val="00894795"/>
    <w:rsid w:val="0089506C"/>
    <w:rsid w:val="00895D0A"/>
    <w:rsid w:val="008964F2"/>
    <w:rsid w:val="0089679A"/>
    <w:rsid w:val="00896836"/>
    <w:rsid w:val="0089765C"/>
    <w:rsid w:val="008A0190"/>
    <w:rsid w:val="008A0251"/>
    <w:rsid w:val="008A041F"/>
    <w:rsid w:val="008A0BCF"/>
    <w:rsid w:val="008A1889"/>
    <w:rsid w:val="008A1D09"/>
    <w:rsid w:val="008A1DF8"/>
    <w:rsid w:val="008A4123"/>
    <w:rsid w:val="008A472A"/>
    <w:rsid w:val="008A5734"/>
    <w:rsid w:val="008A5B5B"/>
    <w:rsid w:val="008A5D0F"/>
    <w:rsid w:val="008A745A"/>
    <w:rsid w:val="008A7DDC"/>
    <w:rsid w:val="008B0BC0"/>
    <w:rsid w:val="008B16F7"/>
    <w:rsid w:val="008B1E5B"/>
    <w:rsid w:val="008B1F28"/>
    <w:rsid w:val="008B2AFF"/>
    <w:rsid w:val="008B2DC6"/>
    <w:rsid w:val="008B2DC9"/>
    <w:rsid w:val="008B441F"/>
    <w:rsid w:val="008B45A7"/>
    <w:rsid w:val="008B5382"/>
    <w:rsid w:val="008B541A"/>
    <w:rsid w:val="008B54F6"/>
    <w:rsid w:val="008C02DA"/>
    <w:rsid w:val="008C0336"/>
    <w:rsid w:val="008C0547"/>
    <w:rsid w:val="008C1C86"/>
    <w:rsid w:val="008C214E"/>
    <w:rsid w:val="008C34EB"/>
    <w:rsid w:val="008C44CE"/>
    <w:rsid w:val="008C45C0"/>
    <w:rsid w:val="008C4E1C"/>
    <w:rsid w:val="008C5BB9"/>
    <w:rsid w:val="008C6C86"/>
    <w:rsid w:val="008C6FEF"/>
    <w:rsid w:val="008C7E42"/>
    <w:rsid w:val="008D03F3"/>
    <w:rsid w:val="008D155B"/>
    <w:rsid w:val="008D1564"/>
    <w:rsid w:val="008D191E"/>
    <w:rsid w:val="008D279A"/>
    <w:rsid w:val="008D37BE"/>
    <w:rsid w:val="008D4F84"/>
    <w:rsid w:val="008D53EE"/>
    <w:rsid w:val="008D53FE"/>
    <w:rsid w:val="008D57A9"/>
    <w:rsid w:val="008D58D4"/>
    <w:rsid w:val="008D64F6"/>
    <w:rsid w:val="008D7749"/>
    <w:rsid w:val="008E0555"/>
    <w:rsid w:val="008E163C"/>
    <w:rsid w:val="008E1DE9"/>
    <w:rsid w:val="008E2819"/>
    <w:rsid w:val="008E2A05"/>
    <w:rsid w:val="008E2DBC"/>
    <w:rsid w:val="008E32E6"/>
    <w:rsid w:val="008E388A"/>
    <w:rsid w:val="008E3A2D"/>
    <w:rsid w:val="008E3CCF"/>
    <w:rsid w:val="008E456B"/>
    <w:rsid w:val="008E5B95"/>
    <w:rsid w:val="008E5E00"/>
    <w:rsid w:val="008E64F9"/>
    <w:rsid w:val="008E78FC"/>
    <w:rsid w:val="008F0B2D"/>
    <w:rsid w:val="008F0EDD"/>
    <w:rsid w:val="008F10B5"/>
    <w:rsid w:val="008F1973"/>
    <w:rsid w:val="008F2B64"/>
    <w:rsid w:val="008F3D9A"/>
    <w:rsid w:val="008F47B7"/>
    <w:rsid w:val="008F65C9"/>
    <w:rsid w:val="009006D2"/>
    <w:rsid w:val="00901BA2"/>
    <w:rsid w:val="00903454"/>
    <w:rsid w:val="00903CF6"/>
    <w:rsid w:val="00903D20"/>
    <w:rsid w:val="00903F16"/>
    <w:rsid w:val="009041D4"/>
    <w:rsid w:val="00904639"/>
    <w:rsid w:val="00905D8C"/>
    <w:rsid w:val="00906F7C"/>
    <w:rsid w:val="00910D1F"/>
    <w:rsid w:val="00910D38"/>
    <w:rsid w:val="00910F85"/>
    <w:rsid w:val="00912962"/>
    <w:rsid w:val="00912EBE"/>
    <w:rsid w:val="00913207"/>
    <w:rsid w:val="009132AF"/>
    <w:rsid w:val="009135A9"/>
    <w:rsid w:val="00914416"/>
    <w:rsid w:val="00915DE3"/>
    <w:rsid w:val="00916488"/>
    <w:rsid w:val="00916E49"/>
    <w:rsid w:val="00917692"/>
    <w:rsid w:val="00920CBE"/>
    <w:rsid w:val="00922128"/>
    <w:rsid w:val="00922563"/>
    <w:rsid w:val="00923494"/>
    <w:rsid w:val="0092359C"/>
    <w:rsid w:val="00923A91"/>
    <w:rsid w:val="00923CB0"/>
    <w:rsid w:val="009254DE"/>
    <w:rsid w:val="009254FA"/>
    <w:rsid w:val="00925C8A"/>
    <w:rsid w:val="00926B0A"/>
    <w:rsid w:val="009274B6"/>
    <w:rsid w:val="009274D1"/>
    <w:rsid w:val="0092773C"/>
    <w:rsid w:val="00930840"/>
    <w:rsid w:val="0093084B"/>
    <w:rsid w:val="009321F9"/>
    <w:rsid w:val="00932BC4"/>
    <w:rsid w:val="00933535"/>
    <w:rsid w:val="00934217"/>
    <w:rsid w:val="009348B0"/>
    <w:rsid w:val="0093513B"/>
    <w:rsid w:val="00936440"/>
    <w:rsid w:val="00937055"/>
    <w:rsid w:val="00937A1E"/>
    <w:rsid w:val="00937B2F"/>
    <w:rsid w:val="00940638"/>
    <w:rsid w:val="00940BDA"/>
    <w:rsid w:val="00940D98"/>
    <w:rsid w:val="00940E32"/>
    <w:rsid w:val="009410CD"/>
    <w:rsid w:val="009425E6"/>
    <w:rsid w:val="00942601"/>
    <w:rsid w:val="00942623"/>
    <w:rsid w:val="00942716"/>
    <w:rsid w:val="00942BFB"/>
    <w:rsid w:val="009439D7"/>
    <w:rsid w:val="009439E4"/>
    <w:rsid w:val="00947154"/>
    <w:rsid w:val="00947861"/>
    <w:rsid w:val="00947EC1"/>
    <w:rsid w:val="00951E50"/>
    <w:rsid w:val="0095221B"/>
    <w:rsid w:val="00953189"/>
    <w:rsid w:val="009541C5"/>
    <w:rsid w:val="00954E0B"/>
    <w:rsid w:val="00955E04"/>
    <w:rsid w:val="00956677"/>
    <w:rsid w:val="009578D2"/>
    <w:rsid w:val="00960A85"/>
    <w:rsid w:val="0096355F"/>
    <w:rsid w:val="00963EE9"/>
    <w:rsid w:val="00964779"/>
    <w:rsid w:val="00964BDD"/>
    <w:rsid w:val="00964DB5"/>
    <w:rsid w:val="009651B0"/>
    <w:rsid w:val="00965D2C"/>
    <w:rsid w:val="00970043"/>
    <w:rsid w:val="00970486"/>
    <w:rsid w:val="0097071D"/>
    <w:rsid w:val="0097185D"/>
    <w:rsid w:val="00971BAE"/>
    <w:rsid w:val="00971C19"/>
    <w:rsid w:val="00972205"/>
    <w:rsid w:val="009724D1"/>
    <w:rsid w:val="00972C14"/>
    <w:rsid w:val="0097337D"/>
    <w:rsid w:val="00973922"/>
    <w:rsid w:val="00973CCF"/>
    <w:rsid w:val="00975138"/>
    <w:rsid w:val="0097515A"/>
    <w:rsid w:val="0097538D"/>
    <w:rsid w:val="0097552C"/>
    <w:rsid w:val="009770E4"/>
    <w:rsid w:val="0098019F"/>
    <w:rsid w:val="00980722"/>
    <w:rsid w:val="00980BAF"/>
    <w:rsid w:val="00980D47"/>
    <w:rsid w:val="00981561"/>
    <w:rsid w:val="00982D82"/>
    <w:rsid w:val="009831D5"/>
    <w:rsid w:val="009848B9"/>
    <w:rsid w:val="00985090"/>
    <w:rsid w:val="009858CF"/>
    <w:rsid w:val="00985B26"/>
    <w:rsid w:val="009871B7"/>
    <w:rsid w:val="00987275"/>
    <w:rsid w:val="00987D71"/>
    <w:rsid w:val="00987EAD"/>
    <w:rsid w:val="00987F6E"/>
    <w:rsid w:val="00990090"/>
    <w:rsid w:val="00990E07"/>
    <w:rsid w:val="00991521"/>
    <w:rsid w:val="00991B4A"/>
    <w:rsid w:val="00993F30"/>
    <w:rsid w:val="00994D38"/>
    <w:rsid w:val="00995FE3"/>
    <w:rsid w:val="00996BB2"/>
    <w:rsid w:val="009A0DED"/>
    <w:rsid w:val="009A1A00"/>
    <w:rsid w:val="009A21A2"/>
    <w:rsid w:val="009A243B"/>
    <w:rsid w:val="009A2840"/>
    <w:rsid w:val="009A2953"/>
    <w:rsid w:val="009A2A0D"/>
    <w:rsid w:val="009A5795"/>
    <w:rsid w:val="009A78F7"/>
    <w:rsid w:val="009A7BED"/>
    <w:rsid w:val="009B2B49"/>
    <w:rsid w:val="009B2D42"/>
    <w:rsid w:val="009B3BD4"/>
    <w:rsid w:val="009B3FB2"/>
    <w:rsid w:val="009B5298"/>
    <w:rsid w:val="009B590C"/>
    <w:rsid w:val="009B59B9"/>
    <w:rsid w:val="009B6B00"/>
    <w:rsid w:val="009B6D6A"/>
    <w:rsid w:val="009B738F"/>
    <w:rsid w:val="009B7875"/>
    <w:rsid w:val="009C0AF7"/>
    <w:rsid w:val="009C29CF"/>
    <w:rsid w:val="009C2C0A"/>
    <w:rsid w:val="009C59AE"/>
    <w:rsid w:val="009D0F7A"/>
    <w:rsid w:val="009D188E"/>
    <w:rsid w:val="009D1B58"/>
    <w:rsid w:val="009D1EA5"/>
    <w:rsid w:val="009D233B"/>
    <w:rsid w:val="009D29DC"/>
    <w:rsid w:val="009D2E5B"/>
    <w:rsid w:val="009D41F6"/>
    <w:rsid w:val="009D45B1"/>
    <w:rsid w:val="009D4803"/>
    <w:rsid w:val="009D4ACC"/>
    <w:rsid w:val="009D4DEA"/>
    <w:rsid w:val="009D5919"/>
    <w:rsid w:val="009D5D65"/>
    <w:rsid w:val="009D6A52"/>
    <w:rsid w:val="009D6F3E"/>
    <w:rsid w:val="009D717A"/>
    <w:rsid w:val="009D7DC0"/>
    <w:rsid w:val="009E0371"/>
    <w:rsid w:val="009E0540"/>
    <w:rsid w:val="009E0959"/>
    <w:rsid w:val="009E153D"/>
    <w:rsid w:val="009E1803"/>
    <w:rsid w:val="009E20B7"/>
    <w:rsid w:val="009E2383"/>
    <w:rsid w:val="009E297B"/>
    <w:rsid w:val="009E2B0E"/>
    <w:rsid w:val="009E30CA"/>
    <w:rsid w:val="009E3C52"/>
    <w:rsid w:val="009E53A3"/>
    <w:rsid w:val="009E5680"/>
    <w:rsid w:val="009E5CB3"/>
    <w:rsid w:val="009E5FEE"/>
    <w:rsid w:val="009E625E"/>
    <w:rsid w:val="009E6279"/>
    <w:rsid w:val="009E62AB"/>
    <w:rsid w:val="009E6E58"/>
    <w:rsid w:val="009E7F90"/>
    <w:rsid w:val="009F0753"/>
    <w:rsid w:val="009F0F53"/>
    <w:rsid w:val="009F30C7"/>
    <w:rsid w:val="009F3AAC"/>
    <w:rsid w:val="009F4D97"/>
    <w:rsid w:val="009F5263"/>
    <w:rsid w:val="009F7820"/>
    <w:rsid w:val="009F79A0"/>
    <w:rsid w:val="00A00481"/>
    <w:rsid w:val="00A00571"/>
    <w:rsid w:val="00A0057F"/>
    <w:rsid w:val="00A00AB5"/>
    <w:rsid w:val="00A01382"/>
    <w:rsid w:val="00A014C8"/>
    <w:rsid w:val="00A016F8"/>
    <w:rsid w:val="00A01EBF"/>
    <w:rsid w:val="00A022F2"/>
    <w:rsid w:val="00A059F8"/>
    <w:rsid w:val="00A060B2"/>
    <w:rsid w:val="00A06E29"/>
    <w:rsid w:val="00A07780"/>
    <w:rsid w:val="00A077C3"/>
    <w:rsid w:val="00A104D4"/>
    <w:rsid w:val="00A11146"/>
    <w:rsid w:val="00A11EDD"/>
    <w:rsid w:val="00A128A1"/>
    <w:rsid w:val="00A1407C"/>
    <w:rsid w:val="00A14452"/>
    <w:rsid w:val="00A15157"/>
    <w:rsid w:val="00A15244"/>
    <w:rsid w:val="00A15352"/>
    <w:rsid w:val="00A1568E"/>
    <w:rsid w:val="00A16D48"/>
    <w:rsid w:val="00A170D8"/>
    <w:rsid w:val="00A206B0"/>
    <w:rsid w:val="00A214F6"/>
    <w:rsid w:val="00A21682"/>
    <w:rsid w:val="00A22129"/>
    <w:rsid w:val="00A22ABA"/>
    <w:rsid w:val="00A22B43"/>
    <w:rsid w:val="00A23252"/>
    <w:rsid w:val="00A23A08"/>
    <w:rsid w:val="00A23B67"/>
    <w:rsid w:val="00A25AAB"/>
    <w:rsid w:val="00A272E5"/>
    <w:rsid w:val="00A27CCB"/>
    <w:rsid w:val="00A30206"/>
    <w:rsid w:val="00A30890"/>
    <w:rsid w:val="00A30BCD"/>
    <w:rsid w:val="00A315BA"/>
    <w:rsid w:val="00A3234A"/>
    <w:rsid w:val="00A32C49"/>
    <w:rsid w:val="00A33EAD"/>
    <w:rsid w:val="00A33F3F"/>
    <w:rsid w:val="00A35599"/>
    <w:rsid w:val="00A35F1C"/>
    <w:rsid w:val="00A36923"/>
    <w:rsid w:val="00A40E35"/>
    <w:rsid w:val="00A415DF"/>
    <w:rsid w:val="00A42576"/>
    <w:rsid w:val="00A43466"/>
    <w:rsid w:val="00A450DE"/>
    <w:rsid w:val="00A45B9C"/>
    <w:rsid w:val="00A45CF6"/>
    <w:rsid w:val="00A46004"/>
    <w:rsid w:val="00A46A43"/>
    <w:rsid w:val="00A473AF"/>
    <w:rsid w:val="00A47F50"/>
    <w:rsid w:val="00A529F4"/>
    <w:rsid w:val="00A52B17"/>
    <w:rsid w:val="00A52FEB"/>
    <w:rsid w:val="00A546B1"/>
    <w:rsid w:val="00A54AD3"/>
    <w:rsid w:val="00A55543"/>
    <w:rsid w:val="00A568FA"/>
    <w:rsid w:val="00A574FF"/>
    <w:rsid w:val="00A57DB6"/>
    <w:rsid w:val="00A609E0"/>
    <w:rsid w:val="00A60D76"/>
    <w:rsid w:val="00A61668"/>
    <w:rsid w:val="00A617BD"/>
    <w:rsid w:val="00A622E9"/>
    <w:rsid w:val="00A6278C"/>
    <w:rsid w:val="00A62A86"/>
    <w:rsid w:val="00A62CC1"/>
    <w:rsid w:val="00A633B3"/>
    <w:rsid w:val="00A63D1A"/>
    <w:rsid w:val="00A63D73"/>
    <w:rsid w:val="00A63FE1"/>
    <w:rsid w:val="00A64065"/>
    <w:rsid w:val="00A65C48"/>
    <w:rsid w:val="00A67A93"/>
    <w:rsid w:val="00A7059A"/>
    <w:rsid w:val="00A711BA"/>
    <w:rsid w:val="00A71592"/>
    <w:rsid w:val="00A718AA"/>
    <w:rsid w:val="00A71B83"/>
    <w:rsid w:val="00A7289A"/>
    <w:rsid w:val="00A73878"/>
    <w:rsid w:val="00A740BC"/>
    <w:rsid w:val="00A745F8"/>
    <w:rsid w:val="00A74BBE"/>
    <w:rsid w:val="00A74FF4"/>
    <w:rsid w:val="00A76353"/>
    <w:rsid w:val="00A769A9"/>
    <w:rsid w:val="00A7734A"/>
    <w:rsid w:val="00A77F4A"/>
    <w:rsid w:val="00A8024E"/>
    <w:rsid w:val="00A81617"/>
    <w:rsid w:val="00A834CE"/>
    <w:rsid w:val="00A83903"/>
    <w:rsid w:val="00A83ABE"/>
    <w:rsid w:val="00A844DE"/>
    <w:rsid w:val="00A84E7F"/>
    <w:rsid w:val="00A851C1"/>
    <w:rsid w:val="00A85837"/>
    <w:rsid w:val="00A86FF8"/>
    <w:rsid w:val="00A87D59"/>
    <w:rsid w:val="00A90013"/>
    <w:rsid w:val="00A906B6"/>
    <w:rsid w:val="00A90931"/>
    <w:rsid w:val="00A910E3"/>
    <w:rsid w:val="00A9133F"/>
    <w:rsid w:val="00A91661"/>
    <w:rsid w:val="00A91CF3"/>
    <w:rsid w:val="00A92A1A"/>
    <w:rsid w:val="00A95376"/>
    <w:rsid w:val="00A955DD"/>
    <w:rsid w:val="00A96561"/>
    <w:rsid w:val="00A96858"/>
    <w:rsid w:val="00A96B71"/>
    <w:rsid w:val="00A97677"/>
    <w:rsid w:val="00A97B57"/>
    <w:rsid w:val="00A97E13"/>
    <w:rsid w:val="00AA17EB"/>
    <w:rsid w:val="00AA2823"/>
    <w:rsid w:val="00AA356F"/>
    <w:rsid w:val="00AA35CE"/>
    <w:rsid w:val="00AA3AFC"/>
    <w:rsid w:val="00AA3DFE"/>
    <w:rsid w:val="00AA4308"/>
    <w:rsid w:val="00AA4E71"/>
    <w:rsid w:val="00AA525F"/>
    <w:rsid w:val="00AA55C8"/>
    <w:rsid w:val="00AA58B3"/>
    <w:rsid w:val="00AA5D29"/>
    <w:rsid w:val="00AB2687"/>
    <w:rsid w:val="00AB3419"/>
    <w:rsid w:val="00AB3FBF"/>
    <w:rsid w:val="00AB4A7C"/>
    <w:rsid w:val="00AB4A83"/>
    <w:rsid w:val="00AB4C07"/>
    <w:rsid w:val="00AB55F6"/>
    <w:rsid w:val="00AB5ACC"/>
    <w:rsid w:val="00AB5E2F"/>
    <w:rsid w:val="00AB6CCE"/>
    <w:rsid w:val="00AB7037"/>
    <w:rsid w:val="00AB7075"/>
    <w:rsid w:val="00AB79C8"/>
    <w:rsid w:val="00AC0304"/>
    <w:rsid w:val="00AC1DA2"/>
    <w:rsid w:val="00AC203A"/>
    <w:rsid w:val="00AC2361"/>
    <w:rsid w:val="00AC2B5E"/>
    <w:rsid w:val="00AC2F38"/>
    <w:rsid w:val="00AC2FD6"/>
    <w:rsid w:val="00AC457E"/>
    <w:rsid w:val="00AC6256"/>
    <w:rsid w:val="00AC66AA"/>
    <w:rsid w:val="00AC6731"/>
    <w:rsid w:val="00AC7090"/>
    <w:rsid w:val="00AC766F"/>
    <w:rsid w:val="00AD0CE9"/>
    <w:rsid w:val="00AD1306"/>
    <w:rsid w:val="00AD189F"/>
    <w:rsid w:val="00AD19BE"/>
    <w:rsid w:val="00AD1B1F"/>
    <w:rsid w:val="00AD4D2E"/>
    <w:rsid w:val="00AD571F"/>
    <w:rsid w:val="00AD626E"/>
    <w:rsid w:val="00AD7072"/>
    <w:rsid w:val="00AD7725"/>
    <w:rsid w:val="00AE051B"/>
    <w:rsid w:val="00AE079F"/>
    <w:rsid w:val="00AE108E"/>
    <w:rsid w:val="00AE126E"/>
    <w:rsid w:val="00AE1A78"/>
    <w:rsid w:val="00AE1C19"/>
    <w:rsid w:val="00AE2D99"/>
    <w:rsid w:val="00AE61F1"/>
    <w:rsid w:val="00AE65BF"/>
    <w:rsid w:val="00AE79D9"/>
    <w:rsid w:val="00AF056B"/>
    <w:rsid w:val="00AF0B4F"/>
    <w:rsid w:val="00AF1310"/>
    <w:rsid w:val="00AF14DB"/>
    <w:rsid w:val="00AF187D"/>
    <w:rsid w:val="00AF1AF0"/>
    <w:rsid w:val="00AF2106"/>
    <w:rsid w:val="00AF2339"/>
    <w:rsid w:val="00AF2C82"/>
    <w:rsid w:val="00AF3384"/>
    <w:rsid w:val="00AF37C5"/>
    <w:rsid w:val="00AF44E5"/>
    <w:rsid w:val="00AF66C7"/>
    <w:rsid w:val="00AF69B2"/>
    <w:rsid w:val="00B0055E"/>
    <w:rsid w:val="00B00694"/>
    <w:rsid w:val="00B00866"/>
    <w:rsid w:val="00B02164"/>
    <w:rsid w:val="00B024CB"/>
    <w:rsid w:val="00B02CCC"/>
    <w:rsid w:val="00B05F15"/>
    <w:rsid w:val="00B074C5"/>
    <w:rsid w:val="00B07A1E"/>
    <w:rsid w:val="00B07C67"/>
    <w:rsid w:val="00B07CB9"/>
    <w:rsid w:val="00B10C80"/>
    <w:rsid w:val="00B116D0"/>
    <w:rsid w:val="00B117DC"/>
    <w:rsid w:val="00B11AE6"/>
    <w:rsid w:val="00B121D9"/>
    <w:rsid w:val="00B122ED"/>
    <w:rsid w:val="00B125D9"/>
    <w:rsid w:val="00B136F1"/>
    <w:rsid w:val="00B13E83"/>
    <w:rsid w:val="00B1412B"/>
    <w:rsid w:val="00B144BC"/>
    <w:rsid w:val="00B15456"/>
    <w:rsid w:val="00B15852"/>
    <w:rsid w:val="00B15BF3"/>
    <w:rsid w:val="00B162D2"/>
    <w:rsid w:val="00B17601"/>
    <w:rsid w:val="00B17C8E"/>
    <w:rsid w:val="00B20A30"/>
    <w:rsid w:val="00B20E61"/>
    <w:rsid w:val="00B21C3E"/>
    <w:rsid w:val="00B22765"/>
    <w:rsid w:val="00B22A3C"/>
    <w:rsid w:val="00B22F3B"/>
    <w:rsid w:val="00B23254"/>
    <w:rsid w:val="00B2340E"/>
    <w:rsid w:val="00B23762"/>
    <w:rsid w:val="00B24EF0"/>
    <w:rsid w:val="00B27423"/>
    <w:rsid w:val="00B27A91"/>
    <w:rsid w:val="00B27C7E"/>
    <w:rsid w:val="00B31029"/>
    <w:rsid w:val="00B316AF"/>
    <w:rsid w:val="00B31C36"/>
    <w:rsid w:val="00B31E55"/>
    <w:rsid w:val="00B31E70"/>
    <w:rsid w:val="00B32372"/>
    <w:rsid w:val="00B33074"/>
    <w:rsid w:val="00B33AB3"/>
    <w:rsid w:val="00B3453C"/>
    <w:rsid w:val="00B35F43"/>
    <w:rsid w:val="00B36368"/>
    <w:rsid w:val="00B36501"/>
    <w:rsid w:val="00B36C1A"/>
    <w:rsid w:val="00B36F4A"/>
    <w:rsid w:val="00B37496"/>
    <w:rsid w:val="00B40A06"/>
    <w:rsid w:val="00B413FE"/>
    <w:rsid w:val="00B414B9"/>
    <w:rsid w:val="00B41BF8"/>
    <w:rsid w:val="00B429C0"/>
    <w:rsid w:val="00B42C56"/>
    <w:rsid w:val="00B436F5"/>
    <w:rsid w:val="00B4551E"/>
    <w:rsid w:val="00B457C1"/>
    <w:rsid w:val="00B461E0"/>
    <w:rsid w:val="00B47936"/>
    <w:rsid w:val="00B47C59"/>
    <w:rsid w:val="00B50B53"/>
    <w:rsid w:val="00B511D5"/>
    <w:rsid w:val="00B5308A"/>
    <w:rsid w:val="00B5335E"/>
    <w:rsid w:val="00B53AC0"/>
    <w:rsid w:val="00B55A18"/>
    <w:rsid w:val="00B56936"/>
    <w:rsid w:val="00B5725E"/>
    <w:rsid w:val="00B602C4"/>
    <w:rsid w:val="00B615A2"/>
    <w:rsid w:val="00B62CDC"/>
    <w:rsid w:val="00B652B0"/>
    <w:rsid w:val="00B65436"/>
    <w:rsid w:val="00B654C1"/>
    <w:rsid w:val="00B65945"/>
    <w:rsid w:val="00B65EC8"/>
    <w:rsid w:val="00B67BDE"/>
    <w:rsid w:val="00B67C50"/>
    <w:rsid w:val="00B703C4"/>
    <w:rsid w:val="00B70947"/>
    <w:rsid w:val="00B71033"/>
    <w:rsid w:val="00B71779"/>
    <w:rsid w:val="00B72B1D"/>
    <w:rsid w:val="00B73A1C"/>
    <w:rsid w:val="00B73B43"/>
    <w:rsid w:val="00B73FEC"/>
    <w:rsid w:val="00B74192"/>
    <w:rsid w:val="00B74601"/>
    <w:rsid w:val="00B755E9"/>
    <w:rsid w:val="00B80309"/>
    <w:rsid w:val="00B8116E"/>
    <w:rsid w:val="00B81E7C"/>
    <w:rsid w:val="00B821BD"/>
    <w:rsid w:val="00B82794"/>
    <w:rsid w:val="00B82A69"/>
    <w:rsid w:val="00B8324F"/>
    <w:rsid w:val="00B83487"/>
    <w:rsid w:val="00B845D6"/>
    <w:rsid w:val="00B84C81"/>
    <w:rsid w:val="00B86495"/>
    <w:rsid w:val="00B8676D"/>
    <w:rsid w:val="00B875D8"/>
    <w:rsid w:val="00B902AD"/>
    <w:rsid w:val="00B9080E"/>
    <w:rsid w:val="00B92097"/>
    <w:rsid w:val="00B9234E"/>
    <w:rsid w:val="00B923AE"/>
    <w:rsid w:val="00B936F8"/>
    <w:rsid w:val="00B944DD"/>
    <w:rsid w:val="00B97C04"/>
    <w:rsid w:val="00BA0C59"/>
    <w:rsid w:val="00BA0CAD"/>
    <w:rsid w:val="00BA1E9A"/>
    <w:rsid w:val="00BA2A41"/>
    <w:rsid w:val="00BA2C68"/>
    <w:rsid w:val="00BA3818"/>
    <w:rsid w:val="00BA48EC"/>
    <w:rsid w:val="00BA6206"/>
    <w:rsid w:val="00BA77DD"/>
    <w:rsid w:val="00BB0CF7"/>
    <w:rsid w:val="00BB11DD"/>
    <w:rsid w:val="00BB20C9"/>
    <w:rsid w:val="00BB3452"/>
    <w:rsid w:val="00BB3F6B"/>
    <w:rsid w:val="00BB4004"/>
    <w:rsid w:val="00BB48A4"/>
    <w:rsid w:val="00BB49F9"/>
    <w:rsid w:val="00BB53C2"/>
    <w:rsid w:val="00BB6631"/>
    <w:rsid w:val="00BB72C4"/>
    <w:rsid w:val="00BB7C70"/>
    <w:rsid w:val="00BB7F44"/>
    <w:rsid w:val="00BC1F82"/>
    <w:rsid w:val="00BC20F7"/>
    <w:rsid w:val="00BC22B3"/>
    <w:rsid w:val="00BC33CB"/>
    <w:rsid w:val="00BC350D"/>
    <w:rsid w:val="00BC40C2"/>
    <w:rsid w:val="00BC40ED"/>
    <w:rsid w:val="00BC44F3"/>
    <w:rsid w:val="00BC4887"/>
    <w:rsid w:val="00BC7E7A"/>
    <w:rsid w:val="00BD07F9"/>
    <w:rsid w:val="00BD0B40"/>
    <w:rsid w:val="00BD19B1"/>
    <w:rsid w:val="00BD20D2"/>
    <w:rsid w:val="00BD2129"/>
    <w:rsid w:val="00BD29F8"/>
    <w:rsid w:val="00BD3BD8"/>
    <w:rsid w:val="00BD3C94"/>
    <w:rsid w:val="00BD5F57"/>
    <w:rsid w:val="00BD6FB4"/>
    <w:rsid w:val="00BD7016"/>
    <w:rsid w:val="00BD755B"/>
    <w:rsid w:val="00BD7C57"/>
    <w:rsid w:val="00BD7C88"/>
    <w:rsid w:val="00BE0AA2"/>
    <w:rsid w:val="00BE12AD"/>
    <w:rsid w:val="00BE163E"/>
    <w:rsid w:val="00BE1D19"/>
    <w:rsid w:val="00BE2018"/>
    <w:rsid w:val="00BE2697"/>
    <w:rsid w:val="00BE3941"/>
    <w:rsid w:val="00BE4EF2"/>
    <w:rsid w:val="00BE596F"/>
    <w:rsid w:val="00BE59B4"/>
    <w:rsid w:val="00BE6E19"/>
    <w:rsid w:val="00BE7371"/>
    <w:rsid w:val="00BF0FE5"/>
    <w:rsid w:val="00BF17F4"/>
    <w:rsid w:val="00BF18EF"/>
    <w:rsid w:val="00BF2377"/>
    <w:rsid w:val="00BF3240"/>
    <w:rsid w:val="00BF3C8B"/>
    <w:rsid w:val="00BF3E29"/>
    <w:rsid w:val="00BF5550"/>
    <w:rsid w:val="00BF660D"/>
    <w:rsid w:val="00BF690D"/>
    <w:rsid w:val="00C003D2"/>
    <w:rsid w:val="00C0078C"/>
    <w:rsid w:val="00C02E1E"/>
    <w:rsid w:val="00C0346C"/>
    <w:rsid w:val="00C036C5"/>
    <w:rsid w:val="00C046C8"/>
    <w:rsid w:val="00C04A39"/>
    <w:rsid w:val="00C04E0E"/>
    <w:rsid w:val="00C05100"/>
    <w:rsid w:val="00C1111F"/>
    <w:rsid w:val="00C116A5"/>
    <w:rsid w:val="00C1297C"/>
    <w:rsid w:val="00C13A70"/>
    <w:rsid w:val="00C13AD0"/>
    <w:rsid w:val="00C13D92"/>
    <w:rsid w:val="00C13E42"/>
    <w:rsid w:val="00C13E54"/>
    <w:rsid w:val="00C14113"/>
    <w:rsid w:val="00C14538"/>
    <w:rsid w:val="00C15672"/>
    <w:rsid w:val="00C16227"/>
    <w:rsid w:val="00C16D95"/>
    <w:rsid w:val="00C16F62"/>
    <w:rsid w:val="00C17338"/>
    <w:rsid w:val="00C17826"/>
    <w:rsid w:val="00C20C57"/>
    <w:rsid w:val="00C20F2D"/>
    <w:rsid w:val="00C21918"/>
    <w:rsid w:val="00C2218D"/>
    <w:rsid w:val="00C22497"/>
    <w:rsid w:val="00C23831"/>
    <w:rsid w:val="00C23C63"/>
    <w:rsid w:val="00C26199"/>
    <w:rsid w:val="00C261E0"/>
    <w:rsid w:val="00C26597"/>
    <w:rsid w:val="00C278F4"/>
    <w:rsid w:val="00C30C65"/>
    <w:rsid w:val="00C31C7D"/>
    <w:rsid w:val="00C31E8E"/>
    <w:rsid w:val="00C32A84"/>
    <w:rsid w:val="00C3344D"/>
    <w:rsid w:val="00C33CFD"/>
    <w:rsid w:val="00C33FEE"/>
    <w:rsid w:val="00C3425F"/>
    <w:rsid w:val="00C344B9"/>
    <w:rsid w:val="00C35DAD"/>
    <w:rsid w:val="00C3696F"/>
    <w:rsid w:val="00C36B65"/>
    <w:rsid w:val="00C37299"/>
    <w:rsid w:val="00C41C74"/>
    <w:rsid w:val="00C429A4"/>
    <w:rsid w:val="00C42A42"/>
    <w:rsid w:val="00C42B8E"/>
    <w:rsid w:val="00C43BE4"/>
    <w:rsid w:val="00C444A3"/>
    <w:rsid w:val="00C47F0F"/>
    <w:rsid w:val="00C5011A"/>
    <w:rsid w:val="00C501C9"/>
    <w:rsid w:val="00C50269"/>
    <w:rsid w:val="00C51149"/>
    <w:rsid w:val="00C512B4"/>
    <w:rsid w:val="00C547B0"/>
    <w:rsid w:val="00C54F59"/>
    <w:rsid w:val="00C5517A"/>
    <w:rsid w:val="00C554F9"/>
    <w:rsid w:val="00C55B2A"/>
    <w:rsid w:val="00C563E8"/>
    <w:rsid w:val="00C567D7"/>
    <w:rsid w:val="00C57527"/>
    <w:rsid w:val="00C57937"/>
    <w:rsid w:val="00C60C5B"/>
    <w:rsid w:val="00C60DB8"/>
    <w:rsid w:val="00C61DCB"/>
    <w:rsid w:val="00C634E2"/>
    <w:rsid w:val="00C65388"/>
    <w:rsid w:val="00C655DF"/>
    <w:rsid w:val="00C65E67"/>
    <w:rsid w:val="00C65FBA"/>
    <w:rsid w:val="00C663A6"/>
    <w:rsid w:val="00C6707A"/>
    <w:rsid w:val="00C71090"/>
    <w:rsid w:val="00C7210C"/>
    <w:rsid w:val="00C72A53"/>
    <w:rsid w:val="00C73529"/>
    <w:rsid w:val="00C73E14"/>
    <w:rsid w:val="00C74E59"/>
    <w:rsid w:val="00C77622"/>
    <w:rsid w:val="00C800D3"/>
    <w:rsid w:val="00C80860"/>
    <w:rsid w:val="00C80A80"/>
    <w:rsid w:val="00C8155B"/>
    <w:rsid w:val="00C81D91"/>
    <w:rsid w:val="00C82396"/>
    <w:rsid w:val="00C82ADE"/>
    <w:rsid w:val="00C82D2B"/>
    <w:rsid w:val="00C830BB"/>
    <w:rsid w:val="00C835FD"/>
    <w:rsid w:val="00C8368A"/>
    <w:rsid w:val="00C83D42"/>
    <w:rsid w:val="00C84391"/>
    <w:rsid w:val="00C85148"/>
    <w:rsid w:val="00C87CCB"/>
    <w:rsid w:val="00C90F24"/>
    <w:rsid w:val="00C91218"/>
    <w:rsid w:val="00C92326"/>
    <w:rsid w:val="00C92B46"/>
    <w:rsid w:val="00C932FA"/>
    <w:rsid w:val="00C9395B"/>
    <w:rsid w:val="00C93CF5"/>
    <w:rsid w:val="00C94B98"/>
    <w:rsid w:val="00C959F5"/>
    <w:rsid w:val="00C96610"/>
    <w:rsid w:val="00C96A69"/>
    <w:rsid w:val="00C97B55"/>
    <w:rsid w:val="00C97C15"/>
    <w:rsid w:val="00CA0E1D"/>
    <w:rsid w:val="00CA13D1"/>
    <w:rsid w:val="00CA2368"/>
    <w:rsid w:val="00CA2CEF"/>
    <w:rsid w:val="00CA3410"/>
    <w:rsid w:val="00CA3BA5"/>
    <w:rsid w:val="00CA49D8"/>
    <w:rsid w:val="00CA5FC5"/>
    <w:rsid w:val="00CB0A73"/>
    <w:rsid w:val="00CB15D9"/>
    <w:rsid w:val="00CB2B02"/>
    <w:rsid w:val="00CB3107"/>
    <w:rsid w:val="00CB3AED"/>
    <w:rsid w:val="00CB43CB"/>
    <w:rsid w:val="00CB55E5"/>
    <w:rsid w:val="00CB5C74"/>
    <w:rsid w:val="00CB684B"/>
    <w:rsid w:val="00CB7CAD"/>
    <w:rsid w:val="00CC016B"/>
    <w:rsid w:val="00CC0403"/>
    <w:rsid w:val="00CC0437"/>
    <w:rsid w:val="00CC0586"/>
    <w:rsid w:val="00CC096C"/>
    <w:rsid w:val="00CC1133"/>
    <w:rsid w:val="00CC11D9"/>
    <w:rsid w:val="00CC1551"/>
    <w:rsid w:val="00CC34A3"/>
    <w:rsid w:val="00CC372C"/>
    <w:rsid w:val="00CC3CF7"/>
    <w:rsid w:val="00CC3DD9"/>
    <w:rsid w:val="00CC3EEB"/>
    <w:rsid w:val="00CC6620"/>
    <w:rsid w:val="00CC6BD1"/>
    <w:rsid w:val="00CC6BD5"/>
    <w:rsid w:val="00CC7A51"/>
    <w:rsid w:val="00CC7FC1"/>
    <w:rsid w:val="00CD040B"/>
    <w:rsid w:val="00CD045E"/>
    <w:rsid w:val="00CD0B96"/>
    <w:rsid w:val="00CD1759"/>
    <w:rsid w:val="00CD2A1D"/>
    <w:rsid w:val="00CD35CF"/>
    <w:rsid w:val="00CD46AF"/>
    <w:rsid w:val="00CD4C08"/>
    <w:rsid w:val="00CD56A1"/>
    <w:rsid w:val="00CD5740"/>
    <w:rsid w:val="00CD5850"/>
    <w:rsid w:val="00CD732F"/>
    <w:rsid w:val="00CD7939"/>
    <w:rsid w:val="00CD7B2E"/>
    <w:rsid w:val="00CE0C45"/>
    <w:rsid w:val="00CE0DAD"/>
    <w:rsid w:val="00CE1192"/>
    <w:rsid w:val="00CE1FAC"/>
    <w:rsid w:val="00CE20C1"/>
    <w:rsid w:val="00CE224E"/>
    <w:rsid w:val="00CE25EC"/>
    <w:rsid w:val="00CE2EA8"/>
    <w:rsid w:val="00CE3A31"/>
    <w:rsid w:val="00CE4ABA"/>
    <w:rsid w:val="00CE5596"/>
    <w:rsid w:val="00CE55E4"/>
    <w:rsid w:val="00CE5FDB"/>
    <w:rsid w:val="00CE6568"/>
    <w:rsid w:val="00CE7973"/>
    <w:rsid w:val="00CE79CA"/>
    <w:rsid w:val="00CE7AA2"/>
    <w:rsid w:val="00CF03E7"/>
    <w:rsid w:val="00CF0ADA"/>
    <w:rsid w:val="00CF17A9"/>
    <w:rsid w:val="00CF1A24"/>
    <w:rsid w:val="00CF1AC4"/>
    <w:rsid w:val="00CF3C4A"/>
    <w:rsid w:val="00CF4334"/>
    <w:rsid w:val="00CF486F"/>
    <w:rsid w:val="00CF4B35"/>
    <w:rsid w:val="00CF5534"/>
    <w:rsid w:val="00CF5E5B"/>
    <w:rsid w:val="00CF6642"/>
    <w:rsid w:val="00CF76DB"/>
    <w:rsid w:val="00D02492"/>
    <w:rsid w:val="00D03FFF"/>
    <w:rsid w:val="00D04250"/>
    <w:rsid w:val="00D04703"/>
    <w:rsid w:val="00D05ADB"/>
    <w:rsid w:val="00D0666A"/>
    <w:rsid w:val="00D06E3A"/>
    <w:rsid w:val="00D078BE"/>
    <w:rsid w:val="00D10BC6"/>
    <w:rsid w:val="00D11A20"/>
    <w:rsid w:val="00D11B87"/>
    <w:rsid w:val="00D128BF"/>
    <w:rsid w:val="00D14B2F"/>
    <w:rsid w:val="00D15A34"/>
    <w:rsid w:val="00D15A6E"/>
    <w:rsid w:val="00D15FF1"/>
    <w:rsid w:val="00D16047"/>
    <w:rsid w:val="00D16CBE"/>
    <w:rsid w:val="00D17866"/>
    <w:rsid w:val="00D17B22"/>
    <w:rsid w:val="00D17B2B"/>
    <w:rsid w:val="00D20402"/>
    <w:rsid w:val="00D208D3"/>
    <w:rsid w:val="00D20CB8"/>
    <w:rsid w:val="00D20E83"/>
    <w:rsid w:val="00D22051"/>
    <w:rsid w:val="00D222F1"/>
    <w:rsid w:val="00D22B82"/>
    <w:rsid w:val="00D23027"/>
    <w:rsid w:val="00D26DD3"/>
    <w:rsid w:val="00D27BD2"/>
    <w:rsid w:val="00D326F2"/>
    <w:rsid w:val="00D32F1E"/>
    <w:rsid w:val="00D32FB8"/>
    <w:rsid w:val="00D33610"/>
    <w:rsid w:val="00D33EFF"/>
    <w:rsid w:val="00D348F7"/>
    <w:rsid w:val="00D34F9E"/>
    <w:rsid w:val="00D359DB"/>
    <w:rsid w:val="00D36159"/>
    <w:rsid w:val="00D36D55"/>
    <w:rsid w:val="00D37D60"/>
    <w:rsid w:val="00D419B7"/>
    <w:rsid w:val="00D41EC1"/>
    <w:rsid w:val="00D422F5"/>
    <w:rsid w:val="00D42C5F"/>
    <w:rsid w:val="00D43310"/>
    <w:rsid w:val="00D4359F"/>
    <w:rsid w:val="00D44AC7"/>
    <w:rsid w:val="00D44D58"/>
    <w:rsid w:val="00D45E49"/>
    <w:rsid w:val="00D45EA0"/>
    <w:rsid w:val="00D50772"/>
    <w:rsid w:val="00D508F7"/>
    <w:rsid w:val="00D51CB2"/>
    <w:rsid w:val="00D51D8A"/>
    <w:rsid w:val="00D537CB"/>
    <w:rsid w:val="00D54E59"/>
    <w:rsid w:val="00D56BCA"/>
    <w:rsid w:val="00D57449"/>
    <w:rsid w:val="00D610D3"/>
    <w:rsid w:val="00D61DE5"/>
    <w:rsid w:val="00D63222"/>
    <w:rsid w:val="00D63861"/>
    <w:rsid w:val="00D6405A"/>
    <w:rsid w:val="00D643E0"/>
    <w:rsid w:val="00D6523F"/>
    <w:rsid w:val="00D65E61"/>
    <w:rsid w:val="00D66894"/>
    <w:rsid w:val="00D70743"/>
    <w:rsid w:val="00D707AF"/>
    <w:rsid w:val="00D71FB3"/>
    <w:rsid w:val="00D71FCA"/>
    <w:rsid w:val="00D75067"/>
    <w:rsid w:val="00D75862"/>
    <w:rsid w:val="00D7661F"/>
    <w:rsid w:val="00D77233"/>
    <w:rsid w:val="00D77427"/>
    <w:rsid w:val="00D7794A"/>
    <w:rsid w:val="00D81596"/>
    <w:rsid w:val="00D81B36"/>
    <w:rsid w:val="00D82CC9"/>
    <w:rsid w:val="00D847A8"/>
    <w:rsid w:val="00D84C22"/>
    <w:rsid w:val="00D8512B"/>
    <w:rsid w:val="00D85583"/>
    <w:rsid w:val="00D86061"/>
    <w:rsid w:val="00D864C7"/>
    <w:rsid w:val="00D87AB0"/>
    <w:rsid w:val="00D9059D"/>
    <w:rsid w:val="00D9104B"/>
    <w:rsid w:val="00D923D3"/>
    <w:rsid w:val="00D92A24"/>
    <w:rsid w:val="00D92DA2"/>
    <w:rsid w:val="00D93BA5"/>
    <w:rsid w:val="00D94972"/>
    <w:rsid w:val="00D94A6B"/>
    <w:rsid w:val="00D95795"/>
    <w:rsid w:val="00D96A10"/>
    <w:rsid w:val="00D97680"/>
    <w:rsid w:val="00DA0C83"/>
    <w:rsid w:val="00DA1873"/>
    <w:rsid w:val="00DA1BFD"/>
    <w:rsid w:val="00DA210F"/>
    <w:rsid w:val="00DA3FC3"/>
    <w:rsid w:val="00DA4053"/>
    <w:rsid w:val="00DA571F"/>
    <w:rsid w:val="00DA5A51"/>
    <w:rsid w:val="00DA5FA4"/>
    <w:rsid w:val="00DA7229"/>
    <w:rsid w:val="00DA7542"/>
    <w:rsid w:val="00DA7950"/>
    <w:rsid w:val="00DB0037"/>
    <w:rsid w:val="00DB15FB"/>
    <w:rsid w:val="00DB36DF"/>
    <w:rsid w:val="00DB486C"/>
    <w:rsid w:val="00DB494A"/>
    <w:rsid w:val="00DB49B6"/>
    <w:rsid w:val="00DB5021"/>
    <w:rsid w:val="00DB60B7"/>
    <w:rsid w:val="00DB7D83"/>
    <w:rsid w:val="00DC0444"/>
    <w:rsid w:val="00DC0446"/>
    <w:rsid w:val="00DC1C5F"/>
    <w:rsid w:val="00DC2B14"/>
    <w:rsid w:val="00DC33BA"/>
    <w:rsid w:val="00DC410A"/>
    <w:rsid w:val="00DC5AF1"/>
    <w:rsid w:val="00DC6476"/>
    <w:rsid w:val="00DC672B"/>
    <w:rsid w:val="00DC75F7"/>
    <w:rsid w:val="00DD04BD"/>
    <w:rsid w:val="00DD07FE"/>
    <w:rsid w:val="00DD16D5"/>
    <w:rsid w:val="00DD19A1"/>
    <w:rsid w:val="00DD275C"/>
    <w:rsid w:val="00DD3457"/>
    <w:rsid w:val="00DD3962"/>
    <w:rsid w:val="00DD3CEE"/>
    <w:rsid w:val="00DD3E04"/>
    <w:rsid w:val="00DD41AA"/>
    <w:rsid w:val="00DD4DEA"/>
    <w:rsid w:val="00DD5B75"/>
    <w:rsid w:val="00DD5E0A"/>
    <w:rsid w:val="00DD6B0D"/>
    <w:rsid w:val="00DD6BC8"/>
    <w:rsid w:val="00DD7571"/>
    <w:rsid w:val="00DD7B50"/>
    <w:rsid w:val="00DE1427"/>
    <w:rsid w:val="00DE15BF"/>
    <w:rsid w:val="00DE1CFC"/>
    <w:rsid w:val="00DE1D36"/>
    <w:rsid w:val="00DE25AB"/>
    <w:rsid w:val="00DE3A17"/>
    <w:rsid w:val="00DE4562"/>
    <w:rsid w:val="00DE4A12"/>
    <w:rsid w:val="00DE5370"/>
    <w:rsid w:val="00DE57C9"/>
    <w:rsid w:val="00DE7097"/>
    <w:rsid w:val="00DE7F0A"/>
    <w:rsid w:val="00DF0527"/>
    <w:rsid w:val="00DF1163"/>
    <w:rsid w:val="00DF270D"/>
    <w:rsid w:val="00DF2FB3"/>
    <w:rsid w:val="00DF34E3"/>
    <w:rsid w:val="00DF4B57"/>
    <w:rsid w:val="00DF4C24"/>
    <w:rsid w:val="00DF5A0C"/>
    <w:rsid w:val="00DF5D13"/>
    <w:rsid w:val="00DF64A3"/>
    <w:rsid w:val="00DF7500"/>
    <w:rsid w:val="00DF79FC"/>
    <w:rsid w:val="00DF7E5D"/>
    <w:rsid w:val="00E01002"/>
    <w:rsid w:val="00E019E7"/>
    <w:rsid w:val="00E02C0A"/>
    <w:rsid w:val="00E0329C"/>
    <w:rsid w:val="00E0581F"/>
    <w:rsid w:val="00E063B6"/>
    <w:rsid w:val="00E06E40"/>
    <w:rsid w:val="00E1039F"/>
    <w:rsid w:val="00E116F1"/>
    <w:rsid w:val="00E11923"/>
    <w:rsid w:val="00E11C43"/>
    <w:rsid w:val="00E122F4"/>
    <w:rsid w:val="00E12802"/>
    <w:rsid w:val="00E131CA"/>
    <w:rsid w:val="00E1375A"/>
    <w:rsid w:val="00E177DD"/>
    <w:rsid w:val="00E212A3"/>
    <w:rsid w:val="00E21FC3"/>
    <w:rsid w:val="00E2214C"/>
    <w:rsid w:val="00E2245A"/>
    <w:rsid w:val="00E2356F"/>
    <w:rsid w:val="00E23DB4"/>
    <w:rsid w:val="00E247F0"/>
    <w:rsid w:val="00E250F3"/>
    <w:rsid w:val="00E256E5"/>
    <w:rsid w:val="00E25769"/>
    <w:rsid w:val="00E25ACE"/>
    <w:rsid w:val="00E27423"/>
    <w:rsid w:val="00E30312"/>
    <w:rsid w:val="00E30CDE"/>
    <w:rsid w:val="00E329D6"/>
    <w:rsid w:val="00E32EE3"/>
    <w:rsid w:val="00E332E7"/>
    <w:rsid w:val="00E34513"/>
    <w:rsid w:val="00E34937"/>
    <w:rsid w:val="00E34B1C"/>
    <w:rsid w:val="00E35AE4"/>
    <w:rsid w:val="00E3602B"/>
    <w:rsid w:val="00E379E6"/>
    <w:rsid w:val="00E40672"/>
    <w:rsid w:val="00E40874"/>
    <w:rsid w:val="00E40C55"/>
    <w:rsid w:val="00E42502"/>
    <w:rsid w:val="00E429BE"/>
    <w:rsid w:val="00E43CC0"/>
    <w:rsid w:val="00E4435F"/>
    <w:rsid w:val="00E446D1"/>
    <w:rsid w:val="00E472CA"/>
    <w:rsid w:val="00E47ABD"/>
    <w:rsid w:val="00E51206"/>
    <w:rsid w:val="00E51A32"/>
    <w:rsid w:val="00E51B60"/>
    <w:rsid w:val="00E52912"/>
    <w:rsid w:val="00E52F07"/>
    <w:rsid w:val="00E53873"/>
    <w:rsid w:val="00E5412A"/>
    <w:rsid w:val="00E54A32"/>
    <w:rsid w:val="00E56508"/>
    <w:rsid w:val="00E56D03"/>
    <w:rsid w:val="00E57AD9"/>
    <w:rsid w:val="00E62682"/>
    <w:rsid w:val="00E6274F"/>
    <w:rsid w:val="00E62A6F"/>
    <w:rsid w:val="00E62DB2"/>
    <w:rsid w:val="00E63DBC"/>
    <w:rsid w:val="00E65AE0"/>
    <w:rsid w:val="00E65C64"/>
    <w:rsid w:val="00E65F69"/>
    <w:rsid w:val="00E66937"/>
    <w:rsid w:val="00E67719"/>
    <w:rsid w:val="00E70AA3"/>
    <w:rsid w:val="00E70D91"/>
    <w:rsid w:val="00E7195A"/>
    <w:rsid w:val="00E71E4D"/>
    <w:rsid w:val="00E730FB"/>
    <w:rsid w:val="00E752E7"/>
    <w:rsid w:val="00E809C8"/>
    <w:rsid w:val="00E80D56"/>
    <w:rsid w:val="00E81063"/>
    <w:rsid w:val="00E8269E"/>
    <w:rsid w:val="00E8342C"/>
    <w:rsid w:val="00E84688"/>
    <w:rsid w:val="00E84FD0"/>
    <w:rsid w:val="00E85894"/>
    <w:rsid w:val="00E85DFF"/>
    <w:rsid w:val="00E85E57"/>
    <w:rsid w:val="00E860BB"/>
    <w:rsid w:val="00E86A2F"/>
    <w:rsid w:val="00E87821"/>
    <w:rsid w:val="00E879E4"/>
    <w:rsid w:val="00E87AFA"/>
    <w:rsid w:val="00E87E9A"/>
    <w:rsid w:val="00E91471"/>
    <w:rsid w:val="00E923A8"/>
    <w:rsid w:val="00E9366B"/>
    <w:rsid w:val="00E93761"/>
    <w:rsid w:val="00E9628A"/>
    <w:rsid w:val="00E96ED0"/>
    <w:rsid w:val="00E97005"/>
    <w:rsid w:val="00EA0296"/>
    <w:rsid w:val="00EA1178"/>
    <w:rsid w:val="00EA202C"/>
    <w:rsid w:val="00EA20B7"/>
    <w:rsid w:val="00EA2F3D"/>
    <w:rsid w:val="00EA3100"/>
    <w:rsid w:val="00EA5D73"/>
    <w:rsid w:val="00EA78AA"/>
    <w:rsid w:val="00EB00CE"/>
    <w:rsid w:val="00EB1B6E"/>
    <w:rsid w:val="00EB1FBC"/>
    <w:rsid w:val="00EB2DB7"/>
    <w:rsid w:val="00EB31CA"/>
    <w:rsid w:val="00EB335B"/>
    <w:rsid w:val="00EB515B"/>
    <w:rsid w:val="00EB568D"/>
    <w:rsid w:val="00EB5C83"/>
    <w:rsid w:val="00EB6529"/>
    <w:rsid w:val="00EB6A28"/>
    <w:rsid w:val="00EB7200"/>
    <w:rsid w:val="00EB7653"/>
    <w:rsid w:val="00EB77F1"/>
    <w:rsid w:val="00EC607F"/>
    <w:rsid w:val="00EC706E"/>
    <w:rsid w:val="00EC7D5E"/>
    <w:rsid w:val="00ED080D"/>
    <w:rsid w:val="00ED174E"/>
    <w:rsid w:val="00ED2015"/>
    <w:rsid w:val="00ED29BE"/>
    <w:rsid w:val="00ED2B74"/>
    <w:rsid w:val="00ED37E9"/>
    <w:rsid w:val="00ED39B9"/>
    <w:rsid w:val="00ED3DD8"/>
    <w:rsid w:val="00ED4511"/>
    <w:rsid w:val="00ED5578"/>
    <w:rsid w:val="00ED700B"/>
    <w:rsid w:val="00ED7234"/>
    <w:rsid w:val="00ED7B11"/>
    <w:rsid w:val="00EE0EB9"/>
    <w:rsid w:val="00EE130A"/>
    <w:rsid w:val="00EE1DB3"/>
    <w:rsid w:val="00EE2B2F"/>
    <w:rsid w:val="00EE2CBE"/>
    <w:rsid w:val="00EE367E"/>
    <w:rsid w:val="00EE3A6A"/>
    <w:rsid w:val="00EE48C8"/>
    <w:rsid w:val="00EE5262"/>
    <w:rsid w:val="00EE5526"/>
    <w:rsid w:val="00EE5CD2"/>
    <w:rsid w:val="00EE6687"/>
    <w:rsid w:val="00EE6C0D"/>
    <w:rsid w:val="00EE78D9"/>
    <w:rsid w:val="00EF1821"/>
    <w:rsid w:val="00EF3747"/>
    <w:rsid w:val="00EF4618"/>
    <w:rsid w:val="00EF504A"/>
    <w:rsid w:val="00EF5155"/>
    <w:rsid w:val="00EF52D3"/>
    <w:rsid w:val="00EF57AA"/>
    <w:rsid w:val="00EF5A57"/>
    <w:rsid w:val="00EF79B8"/>
    <w:rsid w:val="00EF79F2"/>
    <w:rsid w:val="00F00730"/>
    <w:rsid w:val="00F014B1"/>
    <w:rsid w:val="00F0152A"/>
    <w:rsid w:val="00F016DF"/>
    <w:rsid w:val="00F04C5D"/>
    <w:rsid w:val="00F04F96"/>
    <w:rsid w:val="00F066ED"/>
    <w:rsid w:val="00F104A6"/>
    <w:rsid w:val="00F10ACA"/>
    <w:rsid w:val="00F10D87"/>
    <w:rsid w:val="00F10F44"/>
    <w:rsid w:val="00F11380"/>
    <w:rsid w:val="00F11C23"/>
    <w:rsid w:val="00F13711"/>
    <w:rsid w:val="00F14915"/>
    <w:rsid w:val="00F14FA5"/>
    <w:rsid w:val="00F14FFE"/>
    <w:rsid w:val="00F151D1"/>
    <w:rsid w:val="00F1665E"/>
    <w:rsid w:val="00F16EBD"/>
    <w:rsid w:val="00F2124A"/>
    <w:rsid w:val="00F219C4"/>
    <w:rsid w:val="00F22389"/>
    <w:rsid w:val="00F238C6"/>
    <w:rsid w:val="00F2487E"/>
    <w:rsid w:val="00F25250"/>
    <w:rsid w:val="00F25AE6"/>
    <w:rsid w:val="00F260A7"/>
    <w:rsid w:val="00F26D59"/>
    <w:rsid w:val="00F26DED"/>
    <w:rsid w:val="00F2717A"/>
    <w:rsid w:val="00F2797D"/>
    <w:rsid w:val="00F27C06"/>
    <w:rsid w:val="00F30459"/>
    <w:rsid w:val="00F304DD"/>
    <w:rsid w:val="00F3064A"/>
    <w:rsid w:val="00F30A90"/>
    <w:rsid w:val="00F32666"/>
    <w:rsid w:val="00F32674"/>
    <w:rsid w:val="00F3297B"/>
    <w:rsid w:val="00F32F2F"/>
    <w:rsid w:val="00F32FD1"/>
    <w:rsid w:val="00F347C1"/>
    <w:rsid w:val="00F3495D"/>
    <w:rsid w:val="00F3505E"/>
    <w:rsid w:val="00F35BA4"/>
    <w:rsid w:val="00F364B2"/>
    <w:rsid w:val="00F367CA"/>
    <w:rsid w:val="00F403E6"/>
    <w:rsid w:val="00F40C4E"/>
    <w:rsid w:val="00F40E9A"/>
    <w:rsid w:val="00F40F87"/>
    <w:rsid w:val="00F410FD"/>
    <w:rsid w:val="00F4139A"/>
    <w:rsid w:val="00F41647"/>
    <w:rsid w:val="00F43E31"/>
    <w:rsid w:val="00F46657"/>
    <w:rsid w:val="00F50AC7"/>
    <w:rsid w:val="00F512C8"/>
    <w:rsid w:val="00F51AE5"/>
    <w:rsid w:val="00F51B31"/>
    <w:rsid w:val="00F52157"/>
    <w:rsid w:val="00F526D9"/>
    <w:rsid w:val="00F53940"/>
    <w:rsid w:val="00F53DD5"/>
    <w:rsid w:val="00F53E41"/>
    <w:rsid w:val="00F54217"/>
    <w:rsid w:val="00F54BF5"/>
    <w:rsid w:val="00F560F5"/>
    <w:rsid w:val="00F56180"/>
    <w:rsid w:val="00F56A5A"/>
    <w:rsid w:val="00F56C4C"/>
    <w:rsid w:val="00F575DF"/>
    <w:rsid w:val="00F57784"/>
    <w:rsid w:val="00F57BF1"/>
    <w:rsid w:val="00F57E3D"/>
    <w:rsid w:val="00F61A9E"/>
    <w:rsid w:val="00F61EE6"/>
    <w:rsid w:val="00F622F1"/>
    <w:rsid w:val="00F62393"/>
    <w:rsid w:val="00F62D56"/>
    <w:rsid w:val="00F64677"/>
    <w:rsid w:val="00F64A62"/>
    <w:rsid w:val="00F6534A"/>
    <w:rsid w:val="00F67198"/>
    <w:rsid w:val="00F71ADA"/>
    <w:rsid w:val="00F71F44"/>
    <w:rsid w:val="00F73A1D"/>
    <w:rsid w:val="00F74FEC"/>
    <w:rsid w:val="00F751F9"/>
    <w:rsid w:val="00F7581F"/>
    <w:rsid w:val="00F778F4"/>
    <w:rsid w:val="00F809D9"/>
    <w:rsid w:val="00F80E92"/>
    <w:rsid w:val="00F81B60"/>
    <w:rsid w:val="00F827DF"/>
    <w:rsid w:val="00F83193"/>
    <w:rsid w:val="00F83CA0"/>
    <w:rsid w:val="00F848CC"/>
    <w:rsid w:val="00F85000"/>
    <w:rsid w:val="00F8505A"/>
    <w:rsid w:val="00F85740"/>
    <w:rsid w:val="00F8635E"/>
    <w:rsid w:val="00F86CAE"/>
    <w:rsid w:val="00F8766B"/>
    <w:rsid w:val="00F87EAA"/>
    <w:rsid w:val="00F90645"/>
    <w:rsid w:val="00F922C9"/>
    <w:rsid w:val="00F92AD4"/>
    <w:rsid w:val="00F965B5"/>
    <w:rsid w:val="00F96E0C"/>
    <w:rsid w:val="00F96EFE"/>
    <w:rsid w:val="00F9780E"/>
    <w:rsid w:val="00F97FC1"/>
    <w:rsid w:val="00FA0018"/>
    <w:rsid w:val="00FA007A"/>
    <w:rsid w:val="00FA0127"/>
    <w:rsid w:val="00FA106E"/>
    <w:rsid w:val="00FA1E32"/>
    <w:rsid w:val="00FA1EB6"/>
    <w:rsid w:val="00FA227F"/>
    <w:rsid w:val="00FA3101"/>
    <w:rsid w:val="00FA32A0"/>
    <w:rsid w:val="00FA3FB5"/>
    <w:rsid w:val="00FA4CEB"/>
    <w:rsid w:val="00FA58AF"/>
    <w:rsid w:val="00FA5E80"/>
    <w:rsid w:val="00FA6420"/>
    <w:rsid w:val="00FA643D"/>
    <w:rsid w:val="00FA69F4"/>
    <w:rsid w:val="00FA6C3C"/>
    <w:rsid w:val="00FA72F7"/>
    <w:rsid w:val="00FA77E6"/>
    <w:rsid w:val="00FA7814"/>
    <w:rsid w:val="00FA7DE1"/>
    <w:rsid w:val="00FB038C"/>
    <w:rsid w:val="00FB06A3"/>
    <w:rsid w:val="00FB0847"/>
    <w:rsid w:val="00FB0D52"/>
    <w:rsid w:val="00FB187A"/>
    <w:rsid w:val="00FB1EE3"/>
    <w:rsid w:val="00FB3734"/>
    <w:rsid w:val="00FB3D0E"/>
    <w:rsid w:val="00FB4F37"/>
    <w:rsid w:val="00FB62DC"/>
    <w:rsid w:val="00FB6A22"/>
    <w:rsid w:val="00FB758D"/>
    <w:rsid w:val="00FC1997"/>
    <w:rsid w:val="00FC1B33"/>
    <w:rsid w:val="00FC225D"/>
    <w:rsid w:val="00FC26DB"/>
    <w:rsid w:val="00FC4C95"/>
    <w:rsid w:val="00FC5BE0"/>
    <w:rsid w:val="00FC5D38"/>
    <w:rsid w:val="00FC6C5C"/>
    <w:rsid w:val="00FC6D95"/>
    <w:rsid w:val="00FC70F9"/>
    <w:rsid w:val="00FC75F9"/>
    <w:rsid w:val="00FD0474"/>
    <w:rsid w:val="00FD0B45"/>
    <w:rsid w:val="00FD19CA"/>
    <w:rsid w:val="00FD25FB"/>
    <w:rsid w:val="00FD3840"/>
    <w:rsid w:val="00FD3986"/>
    <w:rsid w:val="00FD7936"/>
    <w:rsid w:val="00FE0D43"/>
    <w:rsid w:val="00FE5C08"/>
    <w:rsid w:val="00FE5C4B"/>
    <w:rsid w:val="00FE74A5"/>
    <w:rsid w:val="00FE79F4"/>
    <w:rsid w:val="00FF1FD4"/>
    <w:rsid w:val="00FF2071"/>
    <w:rsid w:val="00FF3AA5"/>
    <w:rsid w:val="00FF5674"/>
    <w:rsid w:val="00FF5727"/>
    <w:rsid w:val="00FF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BAB"/>
    <w:pPr>
      <w:suppressAutoHyphens/>
      <w:ind w:firstLine="709"/>
      <w:jc w:val="both"/>
    </w:pPr>
    <w:rPr>
      <w:sz w:val="28"/>
      <w:szCs w:val="24"/>
      <w:lang w:eastAsia="ar-SA"/>
    </w:rPr>
  </w:style>
  <w:style w:type="paragraph" w:styleId="1">
    <w:name w:val="heading 1"/>
    <w:basedOn w:val="a"/>
    <w:next w:val="a"/>
    <w:qFormat/>
    <w:pPr>
      <w:keepNext/>
      <w:suppressAutoHyphens w:val="0"/>
      <w:outlineLvl w:val="0"/>
    </w:pPr>
    <w:rPr>
      <w:szCs w:val="28"/>
    </w:rPr>
  </w:style>
  <w:style w:type="paragraph" w:styleId="2">
    <w:name w:val="heading 2"/>
    <w:basedOn w:val="a"/>
    <w:next w:val="a"/>
    <w:qFormat/>
    <w:pPr>
      <w:keepNext/>
      <w:suppressAutoHyphens w:val="0"/>
      <w:spacing w:before="240" w:after="60"/>
      <w:outlineLvl w:val="1"/>
    </w:pPr>
    <w:rPr>
      <w:rFonts w:ascii="Arial" w:hAnsi="Arial" w:cs="Arial"/>
      <w:b/>
      <w:bCs/>
      <w:i/>
      <w:iCs/>
      <w:caps/>
      <w:szCs w:val="28"/>
    </w:rPr>
  </w:style>
  <w:style w:type="paragraph" w:styleId="3">
    <w:name w:val="heading 3"/>
    <w:basedOn w:val="a"/>
    <w:next w:val="a"/>
    <w:qFormat/>
    <w:pPr>
      <w:keepNext/>
      <w:numPr>
        <w:ilvl w:val="2"/>
        <w:numId w:val="1"/>
      </w:numPr>
      <w:suppressAutoHyphens w:val="0"/>
      <w:spacing w:before="240" w:after="60"/>
      <w:outlineLvl w:val="2"/>
    </w:pPr>
    <w:rPr>
      <w:rFonts w:ascii="Arial" w:hAnsi="Arial"/>
      <w:b/>
      <w:szCs w:val="20"/>
    </w:rPr>
  </w:style>
  <w:style w:type="paragraph" w:styleId="4">
    <w:name w:val="heading 4"/>
    <w:basedOn w:val="a"/>
    <w:next w:val="a"/>
    <w:qFormat/>
    <w:pPr>
      <w:keepNext/>
      <w:numPr>
        <w:ilvl w:val="3"/>
        <w:numId w:val="1"/>
      </w:numPr>
      <w:suppressAutoHyphens w:val="0"/>
      <w:spacing w:before="240" w:after="60"/>
      <w:outlineLvl w:val="3"/>
    </w:pPr>
    <w:rPr>
      <w:rFonts w:ascii="Arial" w:hAnsi="Arial"/>
      <w:szCs w:val="20"/>
    </w:rPr>
  </w:style>
  <w:style w:type="paragraph" w:styleId="5">
    <w:name w:val="heading 5"/>
    <w:basedOn w:val="a"/>
    <w:next w:val="a"/>
    <w:qFormat/>
    <w:pPr>
      <w:numPr>
        <w:ilvl w:val="4"/>
        <w:numId w:val="1"/>
      </w:numPr>
      <w:suppressAutoHyphens w:val="0"/>
      <w:spacing w:before="240" w:after="60"/>
      <w:outlineLvl w:val="4"/>
    </w:pPr>
    <w:rPr>
      <w:sz w:val="22"/>
      <w:szCs w:val="20"/>
    </w:rPr>
  </w:style>
  <w:style w:type="paragraph" w:styleId="6">
    <w:name w:val="heading 6"/>
    <w:basedOn w:val="a"/>
    <w:next w:val="a"/>
    <w:qFormat/>
    <w:pPr>
      <w:numPr>
        <w:ilvl w:val="5"/>
        <w:numId w:val="1"/>
      </w:numPr>
      <w:suppressAutoHyphens w:val="0"/>
      <w:spacing w:before="240" w:after="60"/>
      <w:outlineLvl w:val="5"/>
    </w:pPr>
    <w:rPr>
      <w:i/>
      <w:sz w:val="22"/>
      <w:szCs w:val="20"/>
    </w:rPr>
  </w:style>
  <w:style w:type="paragraph" w:styleId="7">
    <w:name w:val="heading 7"/>
    <w:basedOn w:val="a"/>
    <w:next w:val="a"/>
    <w:qFormat/>
    <w:pPr>
      <w:numPr>
        <w:ilvl w:val="6"/>
        <w:numId w:val="1"/>
      </w:numPr>
      <w:suppressAutoHyphens w:val="0"/>
      <w:spacing w:before="240" w:after="60"/>
      <w:outlineLvl w:val="6"/>
    </w:pPr>
    <w:rPr>
      <w:rFonts w:ascii="Arial" w:hAnsi="Arial"/>
      <w:sz w:val="20"/>
      <w:szCs w:val="20"/>
    </w:rPr>
  </w:style>
  <w:style w:type="paragraph" w:styleId="8">
    <w:name w:val="heading 8"/>
    <w:basedOn w:val="a"/>
    <w:next w:val="a"/>
    <w:qFormat/>
    <w:pPr>
      <w:numPr>
        <w:ilvl w:val="7"/>
        <w:numId w:val="1"/>
      </w:numPr>
      <w:suppressAutoHyphens w:val="0"/>
      <w:spacing w:before="240" w:after="60"/>
      <w:outlineLvl w:val="7"/>
    </w:pPr>
    <w:rPr>
      <w:rFonts w:ascii="Arial" w:hAnsi="Arial"/>
      <w:i/>
      <w:sz w:val="20"/>
      <w:szCs w:val="20"/>
    </w:rPr>
  </w:style>
  <w:style w:type="paragraph" w:styleId="9">
    <w:name w:val="heading 9"/>
    <w:basedOn w:val="a"/>
    <w:next w:val="a"/>
    <w:qFormat/>
    <w:pPr>
      <w:numPr>
        <w:ilvl w:val="8"/>
        <w:numId w:val="1"/>
      </w:numPr>
      <w:suppressAutoHyphens w:val="0"/>
      <w:spacing w:before="240" w:after="60"/>
      <w:outlineLvl w:val="8"/>
    </w:pPr>
    <w:rPr>
      <w:rFonts w:ascii="Arial" w:hAnsi="Arial"/>
      <w:b/>
      <w:i/>
      <w:sz w:val="1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szCs w:val="28"/>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sz w:val="28"/>
      <w:szCs w:val="28"/>
    </w:rPr>
  </w:style>
  <w:style w:type="character" w:customStyle="1" w:styleId="WW8Num3z1">
    <w:name w:val="WW8Num3z1"/>
    <w:rPr>
      <w:rFonts w:ascii="OpenSymbol" w:hAnsi="OpenSymbol" w:cs="OpenSymbol"/>
    </w:rPr>
  </w:style>
  <w:style w:type="character" w:customStyle="1" w:styleId="WW8Num5z0">
    <w:name w:val="WW8Num5z0"/>
    <w:rPr>
      <w:sz w:val="28"/>
      <w:szCs w:val="28"/>
    </w:rPr>
  </w:style>
  <w:style w:type="character" w:customStyle="1" w:styleId="WW8Num10z0">
    <w:name w:val="WW8Num10z0"/>
    <w:rPr>
      <w:color w:val="auto"/>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20">
    <w:name w:val="Основной шрифт абзаца2"/>
  </w:style>
  <w:style w:type="character" w:customStyle="1" w:styleId="10">
    <w:name w:val="Заголовок 1 Знак"/>
    <w:rPr>
      <w:sz w:val="28"/>
      <w:szCs w:val="28"/>
      <w:lang w:val="ru-RU" w:eastAsia="ar-SA" w:bidi="ar-SA"/>
    </w:rPr>
  </w:style>
  <w:style w:type="character" w:customStyle="1" w:styleId="22">
    <w:name w:val="Заголовок 2 Знак"/>
    <w:rPr>
      <w:rFonts w:ascii="Arial" w:hAnsi="Arial" w:cs="Arial"/>
      <w:b/>
      <w:bCs/>
      <w:i/>
      <w:iCs/>
      <w:caps/>
      <w:sz w:val="28"/>
      <w:szCs w:val="28"/>
      <w:lang w:val="ru-RU" w:eastAsia="ar-SA" w:bidi="ar-SA"/>
    </w:rPr>
  </w:style>
  <w:style w:type="character" w:customStyle="1" w:styleId="30">
    <w:name w:val="Заголовок 3 Знак"/>
    <w:rPr>
      <w:rFonts w:ascii="Arial" w:hAnsi="Arial"/>
      <w:b/>
      <w:sz w:val="28"/>
      <w:lang w:val="ru-RU" w:eastAsia="ar-SA" w:bidi="ar-SA"/>
    </w:rPr>
  </w:style>
  <w:style w:type="character" w:customStyle="1" w:styleId="60">
    <w:name w:val="Заголовок 6 Знак"/>
    <w:rPr>
      <w:i/>
      <w:sz w:val="22"/>
      <w:lang w:val="ru-RU" w:eastAsia="ar-SA" w:bidi="ar-SA"/>
    </w:rPr>
  </w:style>
  <w:style w:type="character" w:customStyle="1" w:styleId="90">
    <w:name w:val="Заголовок 9 Знак"/>
    <w:rPr>
      <w:rFonts w:ascii="Arial" w:hAnsi="Arial"/>
      <w:b/>
      <w:i/>
      <w:sz w:val="18"/>
      <w:lang w:val="ru-RU" w:eastAsia="ar-SA" w:bidi="ar-SA"/>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Основной текст Знак"/>
    <w:rPr>
      <w:sz w:val="24"/>
      <w:szCs w:val="24"/>
      <w:lang w:val="ru-RU" w:eastAsia="ar-SA" w:bidi="ar-SA"/>
    </w:rPr>
  </w:style>
  <w:style w:type="character" w:customStyle="1" w:styleId="a6">
    <w:name w:val="Нижний колонтитул Знак"/>
    <w:rPr>
      <w:sz w:val="24"/>
      <w:szCs w:val="24"/>
      <w:lang w:val="ru-RU" w:eastAsia="ar-SA" w:bidi="ar-SA"/>
    </w:rPr>
  </w:style>
  <w:style w:type="character" w:customStyle="1" w:styleId="a7">
    <w:name w:val="Верхний колонтитул Знак"/>
    <w:rPr>
      <w:sz w:val="24"/>
      <w:szCs w:val="24"/>
      <w:lang w:val="ru-RU" w:eastAsia="ar-SA" w:bidi="ar-SA"/>
    </w:rPr>
  </w:style>
  <w:style w:type="character" w:customStyle="1" w:styleId="ConsPlusNormal">
    <w:name w:val="ConsPlusNormal Знак"/>
    <w:rPr>
      <w:rFonts w:ascii="Arial" w:hAnsi="Arial" w:cs="Arial"/>
      <w:lang w:val="ru-RU" w:eastAsia="ar-SA" w:bidi="ar-SA"/>
    </w:rPr>
  </w:style>
  <w:style w:type="character" w:customStyle="1" w:styleId="31">
    <w:name w:val="Основной текст с отступом Знак3"/>
    <w:rPr>
      <w:sz w:val="24"/>
      <w:szCs w:val="24"/>
      <w:lang w:val="ru-RU" w:eastAsia="ar-SA" w:bidi="ar-SA"/>
    </w:rPr>
  </w:style>
  <w:style w:type="character" w:styleId="a8">
    <w:name w:val="page number"/>
    <w:basedOn w:val="20"/>
  </w:style>
  <w:style w:type="character" w:customStyle="1" w:styleId="a9">
    <w:name w:val="Текст выноски Знак"/>
    <w:rPr>
      <w:rFonts w:ascii="Tahoma" w:hAnsi="Tahoma" w:cs="Tahoma"/>
      <w:sz w:val="16"/>
      <w:szCs w:val="16"/>
      <w:lang w:val="ru-RU" w:eastAsia="ar-SA" w:bidi="ar-SA"/>
    </w:rPr>
  </w:style>
  <w:style w:type="character" w:customStyle="1" w:styleId="23">
    <w:name w:val="Основной текст с отступом 2 Знак"/>
    <w:rPr>
      <w:sz w:val="28"/>
      <w:szCs w:val="28"/>
      <w:lang w:val="ru-RU" w:eastAsia="ar-SA" w:bidi="ar-SA"/>
    </w:rPr>
  </w:style>
  <w:style w:type="character" w:customStyle="1" w:styleId="DocumentHeader1">
    <w:name w:val="Document Header1 Знак Знак Знак"/>
    <w:rPr>
      <w:rFonts w:ascii="Arial" w:hAnsi="Arial" w:cs="Arial"/>
      <w:color w:val="000000"/>
      <w:kern w:val="1"/>
      <w:sz w:val="32"/>
      <w:szCs w:val="32"/>
      <w:lang w:val="ru-RU"/>
    </w:rPr>
  </w:style>
  <w:style w:type="character" w:customStyle="1" w:styleId="aa">
    <w:name w:val="Гипертекстовая ссылка"/>
    <w:rPr>
      <w:rFonts w:cs="Times New Roman"/>
      <w:color w:val="008000"/>
    </w:rPr>
  </w:style>
  <w:style w:type="character" w:customStyle="1" w:styleId="ab">
    <w:name w:val="Сравнение редакций. Добавленный фрагмент"/>
    <w:rPr>
      <w:b/>
      <w:color w:val="0000FF"/>
    </w:rPr>
  </w:style>
  <w:style w:type="character" w:customStyle="1" w:styleId="Normal">
    <w:name w:val="Normal Знак Знак"/>
    <w:rPr>
      <w:color w:val="000000"/>
      <w:lang w:val="ru-RU" w:eastAsia="ar-SA" w:bidi="ar-SA"/>
    </w:rPr>
  </w:style>
  <w:style w:type="character" w:customStyle="1" w:styleId="24">
    <w:name w:val="Знак Знак2"/>
    <w:rPr>
      <w:rFonts w:cs="Times New Roman"/>
      <w:color w:val="000000"/>
      <w:sz w:val="24"/>
      <w:szCs w:val="24"/>
      <w:lang w:val="ru-RU"/>
    </w:rPr>
  </w:style>
  <w:style w:type="character" w:styleId="ac">
    <w:name w:val="Emphasis"/>
    <w:qFormat/>
    <w:rPr>
      <w:rFonts w:cs="Times New Roman"/>
      <w:i/>
      <w:iCs/>
    </w:rPr>
  </w:style>
  <w:style w:type="character" w:customStyle="1" w:styleId="ad">
    <w:name w:val="Текст Знак"/>
    <w:rPr>
      <w:rFonts w:ascii="Courier New" w:hAnsi="Courier New"/>
      <w:lang w:val="ru-RU" w:eastAsia="ar-SA" w:bidi="ar-SA"/>
    </w:rPr>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paragraph" w:customStyle="1" w:styleId="af0">
    <w:name w:val="Заголовок"/>
    <w:basedOn w:val="a"/>
    <w:next w:val="af1"/>
    <w:pPr>
      <w:keepNext/>
      <w:spacing w:before="240" w:after="120"/>
    </w:pPr>
    <w:rPr>
      <w:rFonts w:ascii="Arial" w:eastAsia="Lucida Sans Unicode" w:hAnsi="Arial" w:cs="Tahoma"/>
      <w:szCs w:val="28"/>
    </w:rPr>
  </w:style>
  <w:style w:type="paragraph" w:styleId="af1">
    <w:name w:val="Body Text"/>
    <w:basedOn w:val="a"/>
    <w:pPr>
      <w:spacing w:after="120"/>
    </w:pPr>
  </w:style>
  <w:style w:type="paragraph" w:styleId="af2">
    <w:name w:val="List"/>
    <w:basedOn w:val="af1"/>
    <w:rPr>
      <w:rFonts w:ascii="Arial" w:hAnsi="Arial" w:cs="Tahoma"/>
    </w:rPr>
  </w:style>
  <w:style w:type="paragraph" w:customStyle="1" w:styleId="25">
    <w:name w:val="Название2"/>
    <w:basedOn w:val="a"/>
    <w:pPr>
      <w:suppressLineNumbers/>
      <w:spacing w:before="120" w:after="120"/>
    </w:pPr>
    <w:rPr>
      <w:rFonts w:ascii="Arial" w:hAnsi="Arial" w:cs="Tahoma"/>
      <w:i/>
      <w:iCs/>
      <w:sz w:val="20"/>
    </w:rPr>
  </w:style>
  <w:style w:type="paragraph" w:customStyle="1" w:styleId="26">
    <w:name w:val="Указатель2"/>
    <w:basedOn w:val="a"/>
    <w:pPr>
      <w:suppressLineNumbers/>
    </w:pPr>
    <w:rPr>
      <w:rFonts w:ascii="Arial" w:hAnsi="Arial" w:cs="Tahoma"/>
    </w:rPr>
  </w:style>
  <w:style w:type="paragraph" w:customStyle="1" w:styleId="af3">
    <w:name w:val="Знак Знак Знак Знак"/>
    <w:basedOn w:val="a"/>
    <w:pPr>
      <w:suppressAutoHyphens w:val="0"/>
      <w:spacing w:before="280" w:after="280"/>
    </w:pPr>
    <w:rPr>
      <w:rFonts w:ascii="Tahoma" w:hAnsi="Tahoma"/>
      <w:sz w:val="20"/>
      <w:szCs w:val="20"/>
      <w:lang w:val="en-US"/>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footer"/>
    <w:basedOn w:val="a"/>
    <w:pPr>
      <w:suppressLineNumbers/>
      <w:tabs>
        <w:tab w:val="center" w:pos="5002"/>
        <w:tab w:val="right" w:pos="10004"/>
      </w:tabs>
    </w:pPr>
  </w:style>
  <w:style w:type="paragraph" w:styleId="af7">
    <w:name w:val="header"/>
    <w:basedOn w:val="a"/>
    <w:pPr>
      <w:suppressLineNumbers/>
      <w:tabs>
        <w:tab w:val="center" w:pos="4818"/>
        <w:tab w:val="right" w:pos="9637"/>
      </w:tabs>
    </w:p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styleId="af8">
    <w:name w:val="Body Text Indent"/>
    <w:basedOn w:val="a"/>
    <w:pPr>
      <w:spacing w:after="120"/>
      <w:ind w:left="283"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sz w:val="20"/>
      <w:szCs w:val="20"/>
      <w:lang w:val="en-US"/>
    </w:rPr>
  </w:style>
  <w:style w:type="paragraph" w:styleId="af9">
    <w:name w:val="Balloon Text"/>
    <w:basedOn w:val="a"/>
    <w:rPr>
      <w:rFonts w:ascii="Tahoma" w:hAnsi="Tahoma" w:cs="Tahoma"/>
      <w:sz w:val="16"/>
      <w:szCs w:val="16"/>
    </w:rPr>
  </w:style>
  <w:style w:type="paragraph" w:customStyle="1" w:styleId="afa">
    <w:name w:val=" Знак Знак Знак Знак"/>
    <w:basedOn w:val="a"/>
    <w:pPr>
      <w:suppressAutoHyphens w:val="0"/>
      <w:spacing w:before="280" w:after="280"/>
    </w:pPr>
    <w:rPr>
      <w:rFonts w:ascii="Tahoma" w:hAnsi="Tahoma"/>
      <w:sz w:val="20"/>
      <w:szCs w:val="20"/>
      <w:lang w:val="en-US"/>
    </w:rPr>
  </w:style>
  <w:style w:type="paragraph" w:customStyle="1" w:styleId="210">
    <w:name w:val="Основной текст с отступом 21"/>
    <w:basedOn w:val="a"/>
    <w:pPr>
      <w:spacing w:after="120" w:line="480" w:lineRule="auto"/>
      <w:ind w:left="283" w:firstLine="0"/>
    </w:pPr>
    <w:rPr>
      <w:szCs w:val="28"/>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harChar">
    <w:name w:val="Char Char"/>
    <w:basedOn w:val="a"/>
    <w:pPr>
      <w:suppressAutoHyphens w:val="0"/>
      <w:spacing w:after="160" w:line="240" w:lineRule="exact"/>
    </w:pPr>
    <w:rPr>
      <w:rFonts w:ascii="Verdana" w:hAnsi="Verdana" w:cs="Verdana"/>
      <w:sz w:val="20"/>
      <w:szCs w:val="20"/>
      <w:lang w:val="en-US"/>
    </w:rPr>
  </w:style>
  <w:style w:type="paragraph" w:customStyle="1" w:styleId="CharChar2">
    <w:name w:val="Char Char2"/>
    <w:basedOn w:val="a"/>
    <w:pPr>
      <w:suppressAutoHyphens w:val="0"/>
      <w:spacing w:after="160" w:line="240" w:lineRule="exact"/>
    </w:pPr>
    <w:rPr>
      <w:rFonts w:ascii="Verdana" w:hAnsi="Verdana" w:cs="Verdana"/>
      <w:sz w:val="20"/>
      <w:szCs w:val="20"/>
      <w:lang w:val="en-US"/>
    </w:rPr>
  </w:style>
  <w:style w:type="paragraph" w:customStyle="1" w:styleId="afb">
    <w:name w:val="Знак"/>
    <w:basedOn w:val="a"/>
    <w:pPr>
      <w:suppressAutoHyphens w:val="0"/>
      <w:spacing w:after="160" w:line="240" w:lineRule="exact"/>
    </w:pPr>
    <w:rPr>
      <w:rFonts w:ascii="Verdana" w:hAnsi="Verdana" w:cs="Verdana"/>
      <w:lang w:val="en-US"/>
    </w:rPr>
  </w:style>
  <w:style w:type="paragraph" w:customStyle="1" w:styleId="CharChar1">
    <w:name w:val="Char Char1"/>
    <w:basedOn w:val="a"/>
    <w:pPr>
      <w:suppressAutoHyphens w:val="0"/>
      <w:spacing w:after="160" w:line="240" w:lineRule="exact"/>
    </w:pPr>
    <w:rPr>
      <w:rFonts w:ascii="Verdana" w:hAnsi="Verdana" w:cs="Verdana"/>
      <w:sz w:val="20"/>
      <w:szCs w:val="20"/>
      <w:lang w:val="en-US"/>
    </w:rPr>
  </w:style>
  <w:style w:type="paragraph" w:customStyle="1" w:styleId="afc">
    <w:name w:val="Таблицы (моноширинный)"/>
    <w:basedOn w:val="a"/>
    <w:next w:val="a"/>
    <w:pPr>
      <w:suppressAutoHyphens w:val="0"/>
    </w:pPr>
    <w:rPr>
      <w:rFonts w:ascii="Courier New" w:hAnsi="Courier New" w:cs="Courier New"/>
      <w:sz w:val="20"/>
      <w:szCs w:val="20"/>
    </w:rPr>
  </w:style>
  <w:style w:type="paragraph" w:customStyle="1" w:styleId="21">
    <w:name w:val="Нумерованный список 21"/>
    <w:basedOn w:val="a"/>
    <w:pPr>
      <w:numPr>
        <w:numId w:val="2"/>
      </w:numPr>
      <w:tabs>
        <w:tab w:val="left" w:pos="180"/>
      </w:tabs>
      <w:suppressAutoHyphens w:val="0"/>
      <w:ind w:left="180" w:firstLine="0"/>
    </w:pPr>
    <w:rPr>
      <w:b/>
      <w:bCs/>
      <w:caps/>
      <w:szCs w:val="28"/>
    </w:rPr>
  </w:style>
  <w:style w:type="paragraph" w:customStyle="1" w:styleId="27">
    <w:name w:val="Стиль2"/>
    <w:basedOn w:val="21"/>
    <w:pPr>
      <w:keepNext/>
      <w:keepLines/>
      <w:widowControl w:val="0"/>
      <w:numPr>
        <w:numId w:val="0"/>
      </w:numPr>
      <w:suppressLineNumbers/>
      <w:tabs>
        <w:tab w:val="left" w:pos="576"/>
      </w:tabs>
      <w:suppressAutoHyphens/>
      <w:spacing w:after="60"/>
      <w:ind w:left="576" w:hanging="576"/>
    </w:pPr>
    <w:rPr>
      <w:caps w:val="0"/>
      <w:sz w:val="24"/>
      <w:szCs w:val="24"/>
    </w:rPr>
  </w:style>
  <w:style w:type="paragraph" w:customStyle="1" w:styleId="32">
    <w:name w:val="Стиль3"/>
    <w:basedOn w:val="210"/>
    <w:pPr>
      <w:widowControl w:val="0"/>
      <w:tabs>
        <w:tab w:val="left" w:pos="1307"/>
      </w:tabs>
      <w:suppressAutoHyphens w:val="0"/>
      <w:spacing w:after="0" w:line="240" w:lineRule="auto"/>
      <w:ind w:left="1080"/>
    </w:pPr>
    <w:rPr>
      <w:sz w:val="24"/>
      <w:szCs w:val="24"/>
    </w:rPr>
  </w:style>
  <w:style w:type="paragraph" w:customStyle="1" w:styleId="33">
    <w:name w:val="Стиль3 Знак Знак"/>
    <w:basedOn w:val="210"/>
    <w:pPr>
      <w:widowControl w:val="0"/>
      <w:tabs>
        <w:tab w:val="left" w:pos="227"/>
      </w:tabs>
      <w:suppressAutoHyphens w:val="0"/>
      <w:spacing w:after="0" w:line="240" w:lineRule="auto"/>
      <w:ind w:left="0"/>
    </w:pPr>
    <w:rPr>
      <w:sz w:val="24"/>
      <w:szCs w:val="24"/>
    </w:rPr>
  </w:style>
  <w:style w:type="paragraph" w:customStyle="1" w:styleId="CharChar6">
    <w:name w:val="Char Char6"/>
    <w:basedOn w:val="a"/>
    <w:pPr>
      <w:suppressAutoHyphens w:val="0"/>
      <w:spacing w:after="160" w:line="240" w:lineRule="exact"/>
    </w:pPr>
    <w:rPr>
      <w:rFonts w:ascii="Verdana" w:hAnsi="Verdana" w:cs="Verdana"/>
      <w:sz w:val="20"/>
      <w:szCs w:val="20"/>
      <w:lang w:val="en-US"/>
    </w:rPr>
  </w:style>
  <w:style w:type="paragraph" w:customStyle="1" w:styleId="CharChar3">
    <w:name w:val="Char Char3"/>
    <w:basedOn w:val="a"/>
    <w:pPr>
      <w:suppressAutoHyphens w:val="0"/>
      <w:spacing w:after="160" w:line="240" w:lineRule="exact"/>
    </w:pPr>
    <w:rPr>
      <w:rFonts w:ascii="Verdana" w:hAnsi="Verdana" w:cs="Verdana"/>
      <w:sz w:val="20"/>
      <w:szCs w:val="20"/>
      <w:lang w:val="en-US"/>
    </w:rPr>
  </w:style>
  <w:style w:type="paragraph" w:customStyle="1" w:styleId="afd">
    <w:name w:val="Моноширинный"/>
    <w:basedOn w:val="a"/>
    <w:next w:val="a"/>
    <w:pPr>
      <w:suppressAutoHyphens w:val="0"/>
      <w:autoSpaceDE w:val="0"/>
    </w:pPr>
    <w:rPr>
      <w:rFonts w:ascii="Courier New" w:hAnsi="Courier New" w:cs="Courier New"/>
    </w:rPr>
  </w:style>
  <w:style w:type="paragraph" w:customStyle="1" w:styleId="CharChar4">
    <w:name w:val="Char Char4"/>
    <w:basedOn w:val="a"/>
    <w:pPr>
      <w:suppressAutoHyphens w:val="0"/>
      <w:spacing w:after="160" w:line="240" w:lineRule="exact"/>
    </w:pPr>
    <w:rPr>
      <w:rFonts w:ascii="Verdana" w:hAnsi="Verdana" w:cs="Verdana"/>
      <w:sz w:val="20"/>
      <w:szCs w:val="20"/>
      <w:lang w:val="en-US"/>
    </w:rPr>
  </w:style>
  <w:style w:type="paragraph" w:customStyle="1" w:styleId="Normal0">
    <w:name w:val="Normal Знак"/>
    <w:pPr>
      <w:widowControl w:val="0"/>
      <w:suppressAutoHyphens/>
      <w:snapToGrid w:val="0"/>
      <w:spacing w:before="440" w:line="336" w:lineRule="auto"/>
      <w:ind w:left="400" w:firstLine="540"/>
      <w:jc w:val="both"/>
    </w:pPr>
    <w:rPr>
      <w:rFonts w:eastAsia="Arial"/>
      <w:color w:val="000000"/>
      <w:lang w:eastAsia="ar-SA"/>
    </w:rPr>
  </w:style>
  <w:style w:type="paragraph" w:customStyle="1" w:styleId="CharChar5">
    <w:name w:val="Char Char5"/>
    <w:basedOn w:val="a"/>
    <w:pPr>
      <w:suppressAutoHyphens w:val="0"/>
      <w:spacing w:after="160" w:line="240" w:lineRule="exact"/>
    </w:pPr>
    <w:rPr>
      <w:rFonts w:ascii="Verdana" w:hAnsi="Verdana" w:cs="Verdana"/>
      <w:sz w:val="20"/>
      <w:szCs w:val="20"/>
      <w:lang w:val="en-US"/>
    </w:rPr>
  </w:style>
  <w:style w:type="paragraph" w:customStyle="1" w:styleId="afe">
    <w:name w:val="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Знак1"/>
    <w:basedOn w:val="a"/>
    <w:pPr>
      <w:suppressAutoHyphens w:val="0"/>
      <w:spacing w:before="280" w:after="280"/>
    </w:pPr>
    <w:rPr>
      <w:rFonts w:ascii="Tahoma" w:hAnsi="Tahoma" w:cs="Tahoma"/>
      <w:sz w:val="20"/>
      <w:szCs w:val="20"/>
      <w:lang w:val="en-US"/>
    </w:rPr>
  </w:style>
  <w:style w:type="paragraph" w:customStyle="1" w:styleId="List2">
    <w:name w:val="List2"/>
    <w:basedOn w:val="a"/>
    <w:pPr>
      <w:tabs>
        <w:tab w:val="left" w:pos="1701"/>
      </w:tabs>
      <w:suppressAutoHyphens w:val="0"/>
      <w:spacing w:line="360" w:lineRule="auto"/>
    </w:pPr>
    <w:rPr>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ConsCell">
    <w:name w:val="ConsCell"/>
    <w:pPr>
      <w:widowControl w:val="0"/>
      <w:suppressAutoHyphens/>
    </w:pPr>
    <w:rPr>
      <w:rFonts w:ascii="Arial" w:eastAsia="Arial" w:hAnsi="Arial"/>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TableText">
    <w:name w:val="Table Text"/>
    <w:basedOn w:val="15"/>
    <w:rPr>
      <w:rFonts w:ascii="Arial" w:hAnsi="Arial"/>
      <w:b/>
      <w:bCs/>
    </w:rPr>
  </w:style>
  <w:style w:type="paragraph" w:styleId="aff">
    <w:name w:val="Normal (Web)"/>
    <w:basedOn w:val="a"/>
    <w:pPr>
      <w:suppressAutoHyphens w:val="0"/>
      <w:spacing w:before="280" w:after="280"/>
    </w:pPr>
  </w:style>
  <w:style w:type="paragraph" w:customStyle="1" w:styleId="310">
    <w:name w:val="Основной текст с отступом 31"/>
    <w:basedOn w:val="a"/>
    <w:pPr>
      <w:spacing w:after="120"/>
      <w:ind w:left="283" w:firstLine="0"/>
    </w:pPr>
    <w:rPr>
      <w:sz w:val="16"/>
      <w:szCs w:val="16"/>
    </w:rPr>
  </w:style>
  <w:style w:type="paragraph" w:customStyle="1" w:styleId="ConsPlusCell">
    <w:name w:val="ConsPlusCell"/>
    <w:pPr>
      <w:suppressAutoHyphens/>
      <w:autoSpaceDE w:val="0"/>
    </w:pPr>
    <w:rPr>
      <w:rFonts w:eastAsia="Arial"/>
      <w:sz w:val="28"/>
      <w:szCs w:val="28"/>
      <w:lang w:eastAsia="ar-SA"/>
    </w:rPr>
  </w:style>
  <w:style w:type="paragraph" w:customStyle="1" w:styleId="aff0">
    <w:name w:val="Содержимое врезки"/>
    <w:basedOn w:val="af1"/>
  </w:style>
  <w:style w:type="paragraph" w:customStyle="1" w:styleId="ConsPlusDocList">
    <w:name w:val="  ConsPlusDocList"/>
    <w:next w:val="a"/>
    <w:pPr>
      <w:widowControl w:val="0"/>
      <w:suppressAutoHyphens/>
      <w:autoSpaceDE w:val="0"/>
    </w:pPr>
    <w:rPr>
      <w:rFonts w:ascii="Arial" w:eastAsia="Arial" w:hAnsi="Arial"/>
      <w:lang/>
    </w:rPr>
  </w:style>
  <w:style w:type="paragraph" w:customStyle="1" w:styleId="ConsPlusCell0">
    <w:name w:val="  ConsPlusCell"/>
    <w:next w:val="a"/>
    <w:pPr>
      <w:widowControl w:val="0"/>
      <w:suppressAutoHyphens/>
      <w:autoSpaceDE w:val="0"/>
    </w:pPr>
    <w:rPr>
      <w:rFonts w:ascii="Arial" w:eastAsia="Arial" w:hAnsi="Arial"/>
      <w:lang/>
    </w:rPr>
  </w:style>
  <w:style w:type="paragraph" w:customStyle="1" w:styleId="ConsPlusNonformat0">
    <w:name w:val="  ConsPlusNonformat"/>
    <w:next w:val="a"/>
    <w:pPr>
      <w:widowControl w:val="0"/>
      <w:suppressAutoHyphens/>
      <w:autoSpaceDE w:val="0"/>
    </w:pPr>
    <w:rPr>
      <w:rFonts w:ascii="Courier New" w:eastAsia="Courier New" w:hAnsi="Courier New"/>
      <w:lang/>
    </w:rPr>
  </w:style>
  <w:style w:type="table" w:styleId="aff1">
    <w:name w:val="Table Grid"/>
    <w:basedOn w:val="a1"/>
    <w:uiPriority w:val="59"/>
    <w:rsid w:val="00B875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1047"/>
  </w:style>
  <w:style w:type="paragraph" w:customStyle="1" w:styleId="aff2">
    <w:name w:val="Таблица_ячейка"/>
    <w:basedOn w:val="a"/>
    <w:rsid w:val="00291413"/>
    <w:pPr>
      <w:snapToGrid w:val="0"/>
    </w:pPr>
    <w:rPr>
      <w:position w:val="2"/>
    </w:rPr>
  </w:style>
  <w:style w:type="paragraph" w:customStyle="1" w:styleId="aff3">
    <w:name w:val=" Знак Знак"/>
    <w:basedOn w:val="a"/>
    <w:rsid w:val="003C25B6"/>
    <w:pPr>
      <w:suppressAutoHyphens w:val="0"/>
      <w:spacing w:before="100" w:beforeAutospacing="1" w:after="100" w:afterAutospacing="1"/>
    </w:pPr>
    <w:rPr>
      <w:rFonts w:ascii="Tahoma" w:hAnsi="Tahoma"/>
      <w:sz w:val="20"/>
      <w:szCs w:val="20"/>
      <w:lang w:val="en-US" w:eastAsia="en-US"/>
    </w:rPr>
  </w:style>
  <w:style w:type="paragraph" w:styleId="aff4">
    <w:name w:val="List Paragraph"/>
    <w:basedOn w:val="a"/>
    <w:uiPriority w:val="34"/>
    <w:qFormat/>
    <w:rsid w:val="005014B0"/>
    <w:pPr>
      <w:widowControl w:val="0"/>
      <w:autoSpaceDE w:val="0"/>
      <w:ind w:left="720" w:firstLine="0"/>
      <w:contextualSpacing/>
    </w:pPr>
    <w:rPr>
      <w:szCs w:val="20"/>
    </w:rPr>
  </w:style>
  <w:style w:type="paragraph" w:styleId="aff5">
    <w:name w:val="footnote text"/>
    <w:basedOn w:val="a"/>
    <w:link w:val="aff6"/>
    <w:rsid w:val="00D222F1"/>
    <w:rPr>
      <w:sz w:val="20"/>
      <w:szCs w:val="20"/>
      <w:lang/>
    </w:rPr>
  </w:style>
  <w:style w:type="character" w:customStyle="1" w:styleId="aff6">
    <w:name w:val="Текст сноски Знак"/>
    <w:link w:val="aff5"/>
    <w:rsid w:val="00D222F1"/>
    <w:rPr>
      <w:lang w:eastAsia="ar-SA"/>
    </w:rPr>
  </w:style>
  <w:style w:type="character" w:styleId="aff7">
    <w:name w:val="footnote reference"/>
    <w:rsid w:val="00D222F1"/>
    <w:rPr>
      <w:vertAlign w:val="superscript"/>
    </w:rPr>
  </w:style>
  <w:style w:type="paragraph" w:customStyle="1" w:styleId="16">
    <w:name w:val="Стиль1"/>
    <w:basedOn w:val="a"/>
    <w:rsid w:val="009A243B"/>
    <w:pPr>
      <w:keepNext/>
      <w:keepLines/>
      <w:widowControl w:val="0"/>
      <w:suppressLineNumbers/>
      <w:tabs>
        <w:tab w:val="num" w:pos="432"/>
      </w:tabs>
      <w:spacing w:after="60"/>
      <w:ind w:left="432" w:hanging="432"/>
      <w:jc w:val="left"/>
    </w:pPr>
    <w:rPr>
      <w:b/>
      <w:lang w:eastAsia="ru-RU"/>
    </w:rPr>
  </w:style>
</w:styles>
</file>

<file path=word/webSettings.xml><?xml version="1.0" encoding="utf-8"?>
<w:webSettings xmlns:r="http://schemas.openxmlformats.org/officeDocument/2006/relationships" xmlns:w="http://schemas.openxmlformats.org/wordprocessingml/2006/main">
  <w:divs>
    <w:div w:id="14117734">
      <w:bodyDiv w:val="1"/>
      <w:marLeft w:val="0"/>
      <w:marRight w:val="0"/>
      <w:marTop w:val="0"/>
      <w:marBottom w:val="0"/>
      <w:divBdr>
        <w:top w:val="none" w:sz="0" w:space="0" w:color="auto"/>
        <w:left w:val="none" w:sz="0" w:space="0" w:color="auto"/>
        <w:bottom w:val="none" w:sz="0" w:space="0" w:color="auto"/>
        <w:right w:val="none" w:sz="0" w:space="0" w:color="auto"/>
      </w:divBdr>
    </w:div>
    <w:div w:id="14381334">
      <w:bodyDiv w:val="1"/>
      <w:marLeft w:val="0"/>
      <w:marRight w:val="0"/>
      <w:marTop w:val="0"/>
      <w:marBottom w:val="0"/>
      <w:divBdr>
        <w:top w:val="none" w:sz="0" w:space="0" w:color="auto"/>
        <w:left w:val="none" w:sz="0" w:space="0" w:color="auto"/>
        <w:bottom w:val="none" w:sz="0" w:space="0" w:color="auto"/>
        <w:right w:val="none" w:sz="0" w:space="0" w:color="auto"/>
      </w:divBdr>
      <w:divsChild>
        <w:div w:id="1167524805">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33309606">
      <w:bodyDiv w:val="1"/>
      <w:marLeft w:val="0"/>
      <w:marRight w:val="0"/>
      <w:marTop w:val="0"/>
      <w:marBottom w:val="0"/>
      <w:divBdr>
        <w:top w:val="none" w:sz="0" w:space="0" w:color="auto"/>
        <w:left w:val="none" w:sz="0" w:space="0" w:color="auto"/>
        <w:bottom w:val="none" w:sz="0" w:space="0" w:color="auto"/>
        <w:right w:val="none" w:sz="0" w:space="0" w:color="auto"/>
      </w:divBdr>
    </w:div>
    <w:div w:id="84500438">
      <w:bodyDiv w:val="1"/>
      <w:marLeft w:val="0"/>
      <w:marRight w:val="0"/>
      <w:marTop w:val="0"/>
      <w:marBottom w:val="0"/>
      <w:divBdr>
        <w:top w:val="none" w:sz="0" w:space="0" w:color="auto"/>
        <w:left w:val="none" w:sz="0" w:space="0" w:color="auto"/>
        <w:bottom w:val="none" w:sz="0" w:space="0" w:color="auto"/>
        <w:right w:val="none" w:sz="0" w:space="0" w:color="auto"/>
      </w:divBdr>
    </w:div>
    <w:div w:id="185367666">
      <w:bodyDiv w:val="1"/>
      <w:marLeft w:val="0"/>
      <w:marRight w:val="0"/>
      <w:marTop w:val="0"/>
      <w:marBottom w:val="0"/>
      <w:divBdr>
        <w:top w:val="none" w:sz="0" w:space="0" w:color="auto"/>
        <w:left w:val="none" w:sz="0" w:space="0" w:color="auto"/>
        <w:bottom w:val="none" w:sz="0" w:space="0" w:color="auto"/>
        <w:right w:val="none" w:sz="0" w:space="0" w:color="auto"/>
      </w:divBdr>
    </w:div>
    <w:div w:id="205527330">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309791421">
      <w:bodyDiv w:val="1"/>
      <w:marLeft w:val="0"/>
      <w:marRight w:val="0"/>
      <w:marTop w:val="0"/>
      <w:marBottom w:val="0"/>
      <w:divBdr>
        <w:top w:val="none" w:sz="0" w:space="0" w:color="auto"/>
        <w:left w:val="none" w:sz="0" w:space="0" w:color="auto"/>
        <w:bottom w:val="none" w:sz="0" w:space="0" w:color="auto"/>
        <w:right w:val="none" w:sz="0" w:space="0" w:color="auto"/>
      </w:divBdr>
    </w:div>
    <w:div w:id="357702794">
      <w:bodyDiv w:val="1"/>
      <w:marLeft w:val="0"/>
      <w:marRight w:val="0"/>
      <w:marTop w:val="0"/>
      <w:marBottom w:val="0"/>
      <w:divBdr>
        <w:top w:val="none" w:sz="0" w:space="0" w:color="auto"/>
        <w:left w:val="none" w:sz="0" w:space="0" w:color="auto"/>
        <w:bottom w:val="none" w:sz="0" w:space="0" w:color="auto"/>
        <w:right w:val="none" w:sz="0" w:space="0" w:color="auto"/>
      </w:divBdr>
    </w:div>
    <w:div w:id="362176265">
      <w:bodyDiv w:val="1"/>
      <w:marLeft w:val="0"/>
      <w:marRight w:val="0"/>
      <w:marTop w:val="0"/>
      <w:marBottom w:val="0"/>
      <w:divBdr>
        <w:top w:val="none" w:sz="0" w:space="0" w:color="auto"/>
        <w:left w:val="none" w:sz="0" w:space="0" w:color="auto"/>
        <w:bottom w:val="none" w:sz="0" w:space="0" w:color="auto"/>
        <w:right w:val="none" w:sz="0" w:space="0" w:color="auto"/>
      </w:divBdr>
    </w:div>
    <w:div w:id="365104602">
      <w:bodyDiv w:val="1"/>
      <w:marLeft w:val="0"/>
      <w:marRight w:val="0"/>
      <w:marTop w:val="0"/>
      <w:marBottom w:val="0"/>
      <w:divBdr>
        <w:top w:val="none" w:sz="0" w:space="0" w:color="auto"/>
        <w:left w:val="none" w:sz="0" w:space="0" w:color="auto"/>
        <w:bottom w:val="none" w:sz="0" w:space="0" w:color="auto"/>
        <w:right w:val="none" w:sz="0" w:space="0" w:color="auto"/>
      </w:divBdr>
    </w:div>
    <w:div w:id="428046095">
      <w:bodyDiv w:val="1"/>
      <w:marLeft w:val="0"/>
      <w:marRight w:val="0"/>
      <w:marTop w:val="0"/>
      <w:marBottom w:val="0"/>
      <w:divBdr>
        <w:top w:val="none" w:sz="0" w:space="0" w:color="auto"/>
        <w:left w:val="none" w:sz="0" w:space="0" w:color="auto"/>
        <w:bottom w:val="none" w:sz="0" w:space="0" w:color="auto"/>
        <w:right w:val="none" w:sz="0" w:space="0" w:color="auto"/>
      </w:divBdr>
    </w:div>
    <w:div w:id="428430151">
      <w:bodyDiv w:val="1"/>
      <w:marLeft w:val="0"/>
      <w:marRight w:val="0"/>
      <w:marTop w:val="0"/>
      <w:marBottom w:val="0"/>
      <w:divBdr>
        <w:top w:val="none" w:sz="0" w:space="0" w:color="auto"/>
        <w:left w:val="none" w:sz="0" w:space="0" w:color="auto"/>
        <w:bottom w:val="none" w:sz="0" w:space="0" w:color="auto"/>
        <w:right w:val="none" w:sz="0" w:space="0" w:color="auto"/>
      </w:divBdr>
    </w:div>
    <w:div w:id="495149667">
      <w:bodyDiv w:val="1"/>
      <w:marLeft w:val="0"/>
      <w:marRight w:val="0"/>
      <w:marTop w:val="0"/>
      <w:marBottom w:val="0"/>
      <w:divBdr>
        <w:top w:val="none" w:sz="0" w:space="0" w:color="auto"/>
        <w:left w:val="none" w:sz="0" w:space="0" w:color="auto"/>
        <w:bottom w:val="none" w:sz="0" w:space="0" w:color="auto"/>
        <w:right w:val="none" w:sz="0" w:space="0" w:color="auto"/>
      </w:divBdr>
    </w:div>
    <w:div w:id="528181870">
      <w:bodyDiv w:val="1"/>
      <w:marLeft w:val="0"/>
      <w:marRight w:val="0"/>
      <w:marTop w:val="0"/>
      <w:marBottom w:val="0"/>
      <w:divBdr>
        <w:top w:val="none" w:sz="0" w:space="0" w:color="auto"/>
        <w:left w:val="none" w:sz="0" w:space="0" w:color="auto"/>
        <w:bottom w:val="none" w:sz="0" w:space="0" w:color="auto"/>
        <w:right w:val="none" w:sz="0" w:space="0" w:color="auto"/>
      </w:divBdr>
    </w:div>
    <w:div w:id="528955523">
      <w:bodyDiv w:val="1"/>
      <w:marLeft w:val="0"/>
      <w:marRight w:val="0"/>
      <w:marTop w:val="0"/>
      <w:marBottom w:val="0"/>
      <w:divBdr>
        <w:top w:val="none" w:sz="0" w:space="0" w:color="auto"/>
        <w:left w:val="none" w:sz="0" w:space="0" w:color="auto"/>
        <w:bottom w:val="none" w:sz="0" w:space="0" w:color="auto"/>
        <w:right w:val="none" w:sz="0" w:space="0" w:color="auto"/>
      </w:divBdr>
    </w:div>
    <w:div w:id="532964273">
      <w:bodyDiv w:val="1"/>
      <w:marLeft w:val="0"/>
      <w:marRight w:val="0"/>
      <w:marTop w:val="0"/>
      <w:marBottom w:val="0"/>
      <w:divBdr>
        <w:top w:val="none" w:sz="0" w:space="0" w:color="auto"/>
        <w:left w:val="none" w:sz="0" w:space="0" w:color="auto"/>
        <w:bottom w:val="none" w:sz="0" w:space="0" w:color="auto"/>
        <w:right w:val="none" w:sz="0" w:space="0" w:color="auto"/>
      </w:divBdr>
    </w:div>
    <w:div w:id="539166049">
      <w:bodyDiv w:val="1"/>
      <w:marLeft w:val="0"/>
      <w:marRight w:val="0"/>
      <w:marTop w:val="0"/>
      <w:marBottom w:val="0"/>
      <w:divBdr>
        <w:top w:val="none" w:sz="0" w:space="0" w:color="auto"/>
        <w:left w:val="none" w:sz="0" w:space="0" w:color="auto"/>
        <w:bottom w:val="none" w:sz="0" w:space="0" w:color="auto"/>
        <w:right w:val="none" w:sz="0" w:space="0" w:color="auto"/>
      </w:divBdr>
    </w:div>
    <w:div w:id="588076980">
      <w:bodyDiv w:val="1"/>
      <w:marLeft w:val="0"/>
      <w:marRight w:val="0"/>
      <w:marTop w:val="0"/>
      <w:marBottom w:val="0"/>
      <w:divBdr>
        <w:top w:val="none" w:sz="0" w:space="0" w:color="auto"/>
        <w:left w:val="none" w:sz="0" w:space="0" w:color="auto"/>
        <w:bottom w:val="none" w:sz="0" w:space="0" w:color="auto"/>
        <w:right w:val="none" w:sz="0" w:space="0" w:color="auto"/>
      </w:divBdr>
    </w:div>
    <w:div w:id="598368845">
      <w:bodyDiv w:val="1"/>
      <w:marLeft w:val="0"/>
      <w:marRight w:val="0"/>
      <w:marTop w:val="0"/>
      <w:marBottom w:val="0"/>
      <w:divBdr>
        <w:top w:val="none" w:sz="0" w:space="0" w:color="auto"/>
        <w:left w:val="none" w:sz="0" w:space="0" w:color="auto"/>
        <w:bottom w:val="none" w:sz="0" w:space="0" w:color="auto"/>
        <w:right w:val="none" w:sz="0" w:space="0" w:color="auto"/>
      </w:divBdr>
    </w:div>
    <w:div w:id="641423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6243">
          <w:marLeft w:val="0"/>
          <w:marRight w:val="0"/>
          <w:marTop w:val="0"/>
          <w:marBottom w:val="0"/>
          <w:divBdr>
            <w:top w:val="none" w:sz="0" w:space="0" w:color="auto"/>
            <w:left w:val="none" w:sz="0" w:space="0" w:color="auto"/>
            <w:bottom w:val="none" w:sz="0" w:space="0" w:color="auto"/>
            <w:right w:val="none" w:sz="0" w:space="0" w:color="auto"/>
          </w:divBdr>
        </w:div>
      </w:divsChild>
    </w:div>
    <w:div w:id="645015451">
      <w:bodyDiv w:val="1"/>
      <w:marLeft w:val="0"/>
      <w:marRight w:val="0"/>
      <w:marTop w:val="0"/>
      <w:marBottom w:val="0"/>
      <w:divBdr>
        <w:top w:val="none" w:sz="0" w:space="0" w:color="auto"/>
        <w:left w:val="none" w:sz="0" w:space="0" w:color="auto"/>
        <w:bottom w:val="none" w:sz="0" w:space="0" w:color="auto"/>
        <w:right w:val="none" w:sz="0" w:space="0" w:color="auto"/>
      </w:divBdr>
    </w:div>
    <w:div w:id="681978414">
      <w:bodyDiv w:val="1"/>
      <w:marLeft w:val="0"/>
      <w:marRight w:val="0"/>
      <w:marTop w:val="0"/>
      <w:marBottom w:val="0"/>
      <w:divBdr>
        <w:top w:val="none" w:sz="0" w:space="0" w:color="auto"/>
        <w:left w:val="none" w:sz="0" w:space="0" w:color="auto"/>
        <w:bottom w:val="none" w:sz="0" w:space="0" w:color="auto"/>
        <w:right w:val="none" w:sz="0" w:space="0" w:color="auto"/>
      </w:divBdr>
    </w:div>
    <w:div w:id="687877111">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63451787">
      <w:bodyDiv w:val="1"/>
      <w:marLeft w:val="0"/>
      <w:marRight w:val="0"/>
      <w:marTop w:val="0"/>
      <w:marBottom w:val="0"/>
      <w:divBdr>
        <w:top w:val="none" w:sz="0" w:space="0" w:color="auto"/>
        <w:left w:val="none" w:sz="0" w:space="0" w:color="auto"/>
        <w:bottom w:val="none" w:sz="0" w:space="0" w:color="auto"/>
        <w:right w:val="none" w:sz="0" w:space="0" w:color="auto"/>
      </w:divBdr>
    </w:div>
    <w:div w:id="797600725">
      <w:bodyDiv w:val="1"/>
      <w:marLeft w:val="0"/>
      <w:marRight w:val="0"/>
      <w:marTop w:val="0"/>
      <w:marBottom w:val="0"/>
      <w:divBdr>
        <w:top w:val="none" w:sz="0" w:space="0" w:color="auto"/>
        <w:left w:val="none" w:sz="0" w:space="0" w:color="auto"/>
        <w:bottom w:val="none" w:sz="0" w:space="0" w:color="auto"/>
        <w:right w:val="none" w:sz="0" w:space="0" w:color="auto"/>
      </w:divBdr>
    </w:div>
    <w:div w:id="845631208">
      <w:bodyDiv w:val="1"/>
      <w:marLeft w:val="0"/>
      <w:marRight w:val="0"/>
      <w:marTop w:val="0"/>
      <w:marBottom w:val="0"/>
      <w:divBdr>
        <w:top w:val="none" w:sz="0" w:space="0" w:color="auto"/>
        <w:left w:val="none" w:sz="0" w:space="0" w:color="auto"/>
        <w:bottom w:val="none" w:sz="0" w:space="0" w:color="auto"/>
        <w:right w:val="none" w:sz="0" w:space="0" w:color="auto"/>
      </w:divBdr>
    </w:div>
    <w:div w:id="924190001">
      <w:bodyDiv w:val="1"/>
      <w:marLeft w:val="0"/>
      <w:marRight w:val="0"/>
      <w:marTop w:val="0"/>
      <w:marBottom w:val="0"/>
      <w:divBdr>
        <w:top w:val="none" w:sz="0" w:space="0" w:color="auto"/>
        <w:left w:val="none" w:sz="0" w:space="0" w:color="auto"/>
        <w:bottom w:val="none" w:sz="0" w:space="0" w:color="auto"/>
        <w:right w:val="none" w:sz="0" w:space="0" w:color="auto"/>
      </w:divBdr>
    </w:div>
    <w:div w:id="968782303">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123766594">
      <w:bodyDiv w:val="1"/>
      <w:marLeft w:val="0"/>
      <w:marRight w:val="0"/>
      <w:marTop w:val="0"/>
      <w:marBottom w:val="0"/>
      <w:divBdr>
        <w:top w:val="none" w:sz="0" w:space="0" w:color="auto"/>
        <w:left w:val="none" w:sz="0" w:space="0" w:color="auto"/>
        <w:bottom w:val="none" w:sz="0" w:space="0" w:color="auto"/>
        <w:right w:val="none" w:sz="0" w:space="0" w:color="auto"/>
      </w:divBdr>
    </w:div>
    <w:div w:id="1123964986">
      <w:bodyDiv w:val="1"/>
      <w:marLeft w:val="0"/>
      <w:marRight w:val="0"/>
      <w:marTop w:val="0"/>
      <w:marBottom w:val="0"/>
      <w:divBdr>
        <w:top w:val="none" w:sz="0" w:space="0" w:color="auto"/>
        <w:left w:val="none" w:sz="0" w:space="0" w:color="auto"/>
        <w:bottom w:val="none" w:sz="0" w:space="0" w:color="auto"/>
        <w:right w:val="none" w:sz="0" w:space="0" w:color="auto"/>
      </w:divBdr>
    </w:div>
    <w:div w:id="1156414443">
      <w:bodyDiv w:val="1"/>
      <w:marLeft w:val="0"/>
      <w:marRight w:val="0"/>
      <w:marTop w:val="0"/>
      <w:marBottom w:val="0"/>
      <w:divBdr>
        <w:top w:val="none" w:sz="0" w:space="0" w:color="auto"/>
        <w:left w:val="none" w:sz="0" w:space="0" w:color="auto"/>
        <w:bottom w:val="none" w:sz="0" w:space="0" w:color="auto"/>
        <w:right w:val="none" w:sz="0" w:space="0" w:color="auto"/>
      </w:divBdr>
    </w:div>
    <w:div w:id="1158421803">
      <w:bodyDiv w:val="1"/>
      <w:marLeft w:val="0"/>
      <w:marRight w:val="0"/>
      <w:marTop w:val="0"/>
      <w:marBottom w:val="0"/>
      <w:divBdr>
        <w:top w:val="none" w:sz="0" w:space="0" w:color="auto"/>
        <w:left w:val="none" w:sz="0" w:space="0" w:color="auto"/>
        <w:bottom w:val="none" w:sz="0" w:space="0" w:color="auto"/>
        <w:right w:val="none" w:sz="0" w:space="0" w:color="auto"/>
      </w:divBdr>
    </w:div>
    <w:div w:id="1167282816">
      <w:bodyDiv w:val="1"/>
      <w:marLeft w:val="0"/>
      <w:marRight w:val="0"/>
      <w:marTop w:val="0"/>
      <w:marBottom w:val="0"/>
      <w:divBdr>
        <w:top w:val="none" w:sz="0" w:space="0" w:color="auto"/>
        <w:left w:val="none" w:sz="0" w:space="0" w:color="auto"/>
        <w:bottom w:val="none" w:sz="0" w:space="0" w:color="auto"/>
        <w:right w:val="none" w:sz="0" w:space="0" w:color="auto"/>
      </w:divBdr>
    </w:div>
    <w:div w:id="1232424920">
      <w:bodyDiv w:val="1"/>
      <w:marLeft w:val="0"/>
      <w:marRight w:val="0"/>
      <w:marTop w:val="0"/>
      <w:marBottom w:val="0"/>
      <w:divBdr>
        <w:top w:val="none" w:sz="0" w:space="0" w:color="auto"/>
        <w:left w:val="none" w:sz="0" w:space="0" w:color="auto"/>
        <w:bottom w:val="none" w:sz="0" w:space="0" w:color="auto"/>
        <w:right w:val="none" w:sz="0" w:space="0" w:color="auto"/>
      </w:divBdr>
    </w:div>
    <w:div w:id="1253509121">
      <w:bodyDiv w:val="1"/>
      <w:marLeft w:val="0"/>
      <w:marRight w:val="0"/>
      <w:marTop w:val="0"/>
      <w:marBottom w:val="0"/>
      <w:divBdr>
        <w:top w:val="none" w:sz="0" w:space="0" w:color="auto"/>
        <w:left w:val="none" w:sz="0" w:space="0" w:color="auto"/>
        <w:bottom w:val="none" w:sz="0" w:space="0" w:color="auto"/>
        <w:right w:val="none" w:sz="0" w:space="0" w:color="auto"/>
      </w:divBdr>
    </w:div>
    <w:div w:id="1295332129">
      <w:bodyDiv w:val="1"/>
      <w:marLeft w:val="0"/>
      <w:marRight w:val="0"/>
      <w:marTop w:val="0"/>
      <w:marBottom w:val="0"/>
      <w:divBdr>
        <w:top w:val="none" w:sz="0" w:space="0" w:color="auto"/>
        <w:left w:val="none" w:sz="0" w:space="0" w:color="auto"/>
        <w:bottom w:val="none" w:sz="0" w:space="0" w:color="auto"/>
        <w:right w:val="none" w:sz="0" w:space="0" w:color="auto"/>
      </w:divBdr>
    </w:div>
    <w:div w:id="1369991999">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658605915">
      <w:bodyDiv w:val="1"/>
      <w:marLeft w:val="0"/>
      <w:marRight w:val="0"/>
      <w:marTop w:val="0"/>
      <w:marBottom w:val="0"/>
      <w:divBdr>
        <w:top w:val="none" w:sz="0" w:space="0" w:color="auto"/>
        <w:left w:val="none" w:sz="0" w:space="0" w:color="auto"/>
        <w:bottom w:val="none" w:sz="0" w:space="0" w:color="auto"/>
        <w:right w:val="none" w:sz="0" w:space="0" w:color="auto"/>
      </w:divBdr>
    </w:div>
    <w:div w:id="1743943092">
      <w:bodyDiv w:val="1"/>
      <w:marLeft w:val="0"/>
      <w:marRight w:val="0"/>
      <w:marTop w:val="0"/>
      <w:marBottom w:val="0"/>
      <w:divBdr>
        <w:top w:val="none" w:sz="0" w:space="0" w:color="auto"/>
        <w:left w:val="none" w:sz="0" w:space="0" w:color="auto"/>
        <w:bottom w:val="none" w:sz="0" w:space="0" w:color="auto"/>
        <w:right w:val="none" w:sz="0" w:space="0" w:color="auto"/>
      </w:divBdr>
    </w:div>
    <w:div w:id="177197534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870532909">
      <w:bodyDiv w:val="1"/>
      <w:marLeft w:val="0"/>
      <w:marRight w:val="0"/>
      <w:marTop w:val="0"/>
      <w:marBottom w:val="0"/>
      <w:divBdr>
        <w:top w:val="none" w:sz="0" w:space="0" w:color="auto"/>
        <w:left w:val="none" w:sz="0" w:space="0" w:color="auto"/>
        <w:bottom w:val="none" w:sz="0" w:space="0" w:color="auto"/>
        <w:right w:val="none" w:sz="0" w:space="0" w:color="auto"/>
      </w:divBdr>
    </w:div>
    <w:div w:id="1888452598">
      <w:bodyDiv w:val="1"/>
      <w:marLeft w:val="0"/>
      <w:marRight w:val="0"/>
      <w:marTop w:val="0"/>
      <w:marBottom w:val="0"/>
      <w:divBdr>
        <w:top w:val="none" w:sz="0" w:space="0" w:color="auto"/>
        <w:left w:val="none" w:sz="0" w:space="0" w:color="auto"/>
        <w:bottom w:val="none" w:sz="0" w:space="0" w:color="auto"/>
        <w:right w:val="none" w:sz="0" w:space="0" w:color="auto"/>
      </w:divBdr>
    </w:div>
    <w:div w:id="1947541387">
      <w:bodyDiv w:val="1"/>
      <w:marLeft w:val="0"/>
      <w:marRight w:val="0"/>
      <w:marTop w:val="0"/>
      <w:marBottom w:val="0"/>
      <w:divBdr>
        <w:top w:val="none" w:sz="0" w:space="0" w:color="auto"/>
        <w:left w:val="none" w:sz="0" w:space="0" w:color="auto"/>
        <w:bottom w:val="none" w:sz="0" w:space="0" w:color="auto"/>
        <w:right w:val="none" w:sz="0" w:space="0" w:color="auto"/>
      </w:divBdr>
    </w:div>
    <w:div w:id="1965885722">
      <w:bodyDiv w:val="1"/>
      <w:marLeft w:val="0"/>
      <w:marRight w:val="0"/>
      <w:marTop w:val="0"/>
      <w:marBottom w:val="0"/>
      <w:divBdr>
        <w:top w:val="none" w:sz="0" w:space="0" w:color="auto"/>
        <w:left w:val="none" w:sz="0" w:space="0" w:color="auto"/>
        <w:bottom w:val="none" w:sz="0" w:space="0" w:color="auto"/>
        <w:right w:val="none" w:sz="0" w:space="0" w:color="auto"/>
      </w:divBdr>
    </w:div>
    <w:div w:id="1993367508">
      <w:bodyDiv w:val="1"/>
      <w:marLeft w:val="0"/>
      <w:marRight w:val="0"/>
      <w:marTop w:val="0"/>
      <w:marBottom w:val="0"/>
      <w:divBdr>
        <w:top w:val="none" w:sz="0" w:space="0" w:color="auto"/>
        <w:left w:val="none" w:sz="0" w:space="0" w:color="auto"/>
        <w:bottom w:val="none" w:sz="0" w:space="0" w:color="auto"/>
        <w:right w:val="none" w:sz="0" w:space="0" w:color="auto"/>
      </w:divBdr>
    </w:div>
    <w:div w:id="2001613751">
      <w:bodyDiv w:val="1"/>
      <w:marLeft w:val="0"/>
      <w:marRight w:val="0"/>
      <w:marTop w:val="0"/>
      <w:marBottom w:val="0"/>
      <w:divBdr>
        <w:top w:val="none" w:sz="0" w:space="0" w:color="auto"/>
        <w:left w:val="none" w:sz="0" w:space="0" w:color="auto"/>
        <w:bottom w:val="none" w:sz="0" w:space="0" w:color="auto"/>
        <w:right w:val="none" w:sz="0" w:space="0" w:color="auto"/>
      </w:divBdr>
    </w:div>
    <w:div w:id="2010449574">
      <w:bodyDiv w:val="1"/>
      <w:marLeft w:val="0"/>
      <w:marRight w:val="0"/>
      <w:marTop w:val="0"/>
      <w:marBottom w:val="0"/>
      <w:divBdr>
        <w:top w:val="none" w:sz="0" w:space="0" w:color="auto"/>
        <w:left w:val="none" w:sz="0" w:space="0" w:color="auto"/>
        <w:bottom w:val="none" w:sz="0" w:space="0" w:color="auto"/>
        <w:right w:val="none" w:sz="0" w:space="0" w:color="auto"/>
      </w:divBdr>
    </w:div>
    <w:div w:id="2010862520">
      <w:bodyDiv w:val="1"/>
      <w:marLeft w:val="0"/>
      <w:marRight w:val="0"/>
      <w:marTop w:val="0"/>
      <w:marBottom w:val="0"/>
      <w:divBdr>
        <w:top w:val="none" w:sz="0" w:space="0" w:color="auto"/>
        <w:left w:val="none" w:sz="0" w:space="0" w:color="auto"/>
        <w:bottom w:val="none" w:sz="0" w:space="0" w:color="auto"/>
        <w:right w:val="none" w:sz="0" w:space="0" w:color="auto"/>
      </w:divBdr>
    </w:div>
    <w:div w:id="2016497552">
      <w:bodyDiv w:val="1"/>
      <w:marLeft w:val="0"/>
      <w:marRight w:val="0"/>
      <w:marTop w:val="0"/>
      <w:marBottom w:val="0"/>
      <w:divBdr>
        <w:top w:val="none" w:sz="0" w:space="0" w:color="auto"/>
        <w:left w:val="none" w:sz="0" w:space="0" w:color="auto"/>
        <w:bottom w:val="none" w:sz="0" w:space="0" w:color="auto"/>
        <w:right w:val="none" w:sz="0" w:space="0" w:color="auto"/>
      </w:divBdr>
    </w:div>
    <w:div w:id="2053992800">
      <w:bodyDiv w:val="1"/>
      <w:marLeft w:val="0"/>
      <w:marRight w:val="0"/>
      <w:marTop w:val="0"/>
      <w:marBottom w:val="0"/>
      <w:divBdr>
        <w:top w:val="none" w:sz="0" w:space="0" w:color="auto"/>
        <w:left w:val="none" w:sz="0" w:space="0" w:color="auto"/>
        <w:bottom w:val="none" w:sz="0" w:space="0" w:color="auto"/>
        <w:right w:val="none" w:sz="0" w:space="0" w:color="auto"/>
      </w:divBdr>
    </w:div>
    <w:div w:id="2063627672">
      <w:bodyDiv w:val="1"/>
      <w:marLeft w:val="0"/>
      <w:marRight w:val="0"/>
      <w:marTop w:val="0"/>
      <w:marBottom w:val="0"/>
      <w:divBdr>
        <w:top w:val="none" w:sz="0" w:space="0" w:color="auto"/>
        <w:left w:val="none" w:sz="0" w:space="0" w:color="auto"/>
        <w:bottom w:val="none" w:sz="0" w:space="0" w:color="auto"/>
        <w:right w:val="none" w:sz="0" w:space="0" w:color="auto"/>
      </w:divBdr>
    </w:div>
    <w:div w:id="2088723792">
      <w:bodyDiv w:val="1"/>
      <w:marLeft w:val="0"/>
      <w:marRight w:val="0"/>
      <w:marTop w:val="0"/>
      <w:marBottom w:val="0"/>
      <w:divBdr>
        <w:top w:val="none" w:sz="0" w:space="0" w:color="auto"/>
        <w:left w:val="none" w:sz="0" w:space="0" w:color="auto"/>
        <w:bottom w:val="none" w:sz="0" w:space="0" w:color="auto"/>
        <w:right w:val="none" w:sz="0" w:space="0" w:color="auto"/>
      </w:divBdr>
    </w:div>
    <w:div w:id="2093433081">
      <w:bodyDiv w:val="1"/>
      <w:marLeft w:val="0"/>
      <w:marRight w:val="0"/>
      <w:marTop w:val="0"/>
      <w:marBottom w:val="0"/>
      <w:divBdr>
        <w:top w:val="none" w:sz="0" w:space="0" w:color="auto"/>
        <w:left w:val="none" w:sz="0" w:space="0" w:color="auto"/>
        <w:bottom w:val="none" w:sz="0" w:space="0" w:color="auto"/>
        <w:right w:val="none" w:sz="0" w:space="0" w:color="auto"/>
      </w:divBdr>
    </w:div>
    <w:div w:id="2096321617">
      <w:bodyDiv w:val="1"/>
      <w:marLeft w:val="0"/>
      <w:marRight w:val="0"/>
      <w:marTop w:val="0"/>
      <w:marBottom w:val="0"/>
      <w:divBdr>
        <w:top w:val="none" w:sz="0" w:space="0" w:color="auto"/>
        <w:left w:val="none" w:sz="0" w:space="0" w:color="auto"/>
        <w:bottom w:val="none" w:sz="0" w:space="0" w:color="auto"/>
        <w:right w:val="none" w:sz="0" w:space="0" w:color="auto"/>
      </w:divBdr>
    </w:div>
    <w:div w:id="211146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MoBIL GROUP</Company>
  <LinksUpToDate>false</LinksUpToDate>
  <CharactersWithSpaces>8807</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1114229</vt:i4>
      </vt:variant>
      <vt:variant>
        <vt:i4>6</vt:i4>
      </vt:variant>
      <vt:variant>
        <vt:i4>0</vt:i4>
      </vt:variant>
      <vt:variant>
        <vt:i4>5</vt:i4>
      </vt:variant>
      <vt:variant>
        <vt:lpwstr>mailto:ko@rts-tender.ru</vt:lpwstr>
      </vt:variant>
      <vt:variant>
        <vt:lpwstr/>
      </vt:variant>
      <vt:variant>
        <vt:i4>3866646</vt:i4>
      </vt:variant>
      <vt:variant>
        <vt:i4>3</vt:i4>
      </vt:variant>
      <vt:variant>
        <vt:i4>0</vt:i4>
      </vt:variant>
      <vt:variant>
        <vt:i4>5</vt:i4>
      </vt:variant>
      <vt:variant>
        <vt:lpwstr>mailto:mea@invoice54.ru</vt:lpwstr>
      </vt:variant>
      <vt:variant>
        <vt:lpwstr/>
      </vt:variant>
      <vt:variant>
        <vt:i4>5046372</vt:i4>
      </vt:variant>
      <vt:variant>
        <vt:i4>0</vt:i4>
      </vt:variant>
      <vt:variant>
        <vt:i4>0</vt:i4>
      </vt:variant>
      <vt:variant>
        <vt:i4>5</vt:i4>
      </vt:variant>
      <vt:variant>
        <vt:lpwstr>mailto:opfr@tuva.ru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3</cp:revision>
  <cp:lastPrinted>2017-06-01T03:32:00Z</cp:lastPrinted>
  <dcterms:created xsi:type="dcterms:W3CDTF">2018-07-03T11:20:00Z</dcterms:created>
  <dcterms:modified xsi:type="dcterms:W3CDTF">2018-07-03T11:21:00Z</dcterms:modified>
</cp:coreProperties>
</file>