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Layout w:type="fixed"/>
        <w:tblLook w:val="0000" w:firstRow="0" w:lastRow="0" w:firstColumn="0" w:lastColumn="0" w:noHBand="0" w:noVBand="0"/>
      </w:tblPr>
      <w:tblGrid>
        <w:gridCol w:w="5070"/>
        <w:gridCol w:w="4361"/>
      </w:tblGrid>
      <w:tr w:rsidR="00B33409" w:rsidTr="00C1612C">
        <w:trPr>
          <w:trHeight w:val="424"/>
        </w:trPr>
        <w:tc>
          <w:tcPr>
            <w:tcW w:w="5070" w:type="dxa"/>
          </w:tcPr>
          <w:p w:rsidR="00B33409" w:rsidRDefault="00B33409" w:rsidP="00C1612C">
            <w:pPr>
              <w:tabs>
                <w:tab w:val="left" w:pos="8931"/>
              </w:tabs>
              <w:snapToGrid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361" w:type="dxa"/>
          </w:tcPr>
          <w:p w:rsidR="00B33409" w:rsidRPr="00B33409" w:rsidRDefault="00B33409" w:rsidP="00D96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ACD" w:rsidRPr="00800ACD" w:rsidRDefault="00800ACD" w:rsidP="00800ACD">
      <w:pPr>
        <w:spacing w:line="276" w:lineRule="auto"/>
        <w:jc w:val="center"/>
        <w:rPr>
          <w:b/>
          <w:sz w:val="28"/>
          <w:szCs w:val="28"/>
        </w:rPr>
      </w:pPr>
      <w:r w:rsidRPr="00800ACD">
        <w:rPr>
          <w:b/>
          <w:sz w:val="28"/>
          <w:szCs w:val="28"/>
        </w:rPr>
        <w:t>ПРЕДПИСАНИЕ</w:t>
      </w:r>
    </w:p>
    <w:p w:rsidR="00800ACD" w:rsidRPr="00800ACD" w:rsidRDefault="00FA525D" w:rsidP="00800A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7252C">
        <w:rPr>
          <w:b/>
          <w:sz w:val="28"/>
          <w:szCs w:val="28"/>
        </w:rPr>
        <w:t xml:space="preserve">жалобе </w:t>
      </w:r>
      <w:r w:rsidR="0017252C" w:rsidRPr="0017252C">
        <w:rPr>
          <w:b/>
          <w:sz w:val="28"/>
          <w:szCs w:val="28"/>
        </w:rPr>
        <w:t>№ 05-05-06/</w:t>
      </w:r>
      <w:r w:rsidR="005A7338">
        <w:rPr>
          <w:b/>
          <w:sz w:val="28"/>
          <w:szCs w:val="28"/>
        </w:rPr>
        <w:t>60-18</w:t>
      </w:r>
      <w:r w:rsidR="0017252C" w:rsidRPr="0017252C">
        <w:rPr>
          <w:b/>
          <w:sz w:val="28"/>
          <w:szCs w:val="28"/>
        </w:rPr>
        <w:t xml:space="preserve"> </w:t>
      </w:r>
      <w:r w:rsidR="00800ACD" w:rsidRPr="0017252C">
        <w:rPr>
          <w:b/>
          <w:sz w:val="28"/>
          <w:szCs w:val="28"/>
        </w:rPr>
        <w:t>об</w:t>
      </w:r>
      <w:r w:rsidR="00800ACD" w:rsidRPr="00800ACD">
        <w:rPr>
          <w:b/>
          <w:sz w:val="28"/>
          <w:szCs w:val="28"/>
        </w:rPr>
        <w:t xml:space="preserve"> устранении нарушении законодательства о контрактной системе</w:t>
      </w:r>
    </w:p>
    <w:p w:rsidR="00800ACD" w:rsidRPr="00800ACD" w:rsidRDefault="00800ACD" w:rsidP="00800ACD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800ACD" w:rsidRPr="00800ACD" w:rsidRDefault="00800ACD" w:rsidP="00025B1F">
      <w:pPr>
        <w:ind w:firstLine="708"/>
        <w:jc w:val="both"/>
        <w:rPr>
          <w:i/>
          <w:sz w:val="28"/>
          <w:szCs w:val="28"/>
        </w:rPr>
      </w:pPr>
      <w:r w:rsidRPr="00800ACD">
        <w:rPr>
          <w:i/>
          <w:sz w:val="28"/>
          <w:szCs w:val="28"/>
        </w:rPr>
        <w:t>Резолют</w:t>
      </w:r>
      <w:r w:rsidR="0097583E">
        <w:rPr>
          <w:i/>
          <w:sz w:val="28"/>
          <w:szCs w:val="28"/>
        </w:rPr>
        <w:t>ивная часть предписания</w:t>
      </w:r>
      <w:r w:rsidR="00025B1F">
        <w:rPr>
          <w:i/>
          <w:sz w:val="28"/>
          <w:szCs w:val="28"/>
        </w:rPr>
        <w:t xml:space="preserve"> объявлена</w:t>
      </w:r>
      <w:r w:rsidR="005A7338">
        <w:rPr>
          <w:i/>
          <w:sz w:val="28"/>
          <w:szCs w:val="28"/>
        </w:rPr>
        <w:t xml:space="preserve"> </w:t>
      </w:r>
      <w:r w:rsidR="000D7B45">
        <w:rPr>
          <w:i/>
          <w:sz w:val="28"/>
          <w:szCs w:val="28"/>
        </w:rPr>
        <w:t>1</w:t>
      </w:r>
      <w:r w:rsidR="005A7338">
        <w:rPr>
          <w:i/>
          <w:sz w:val="28"/>
          <w:szCs w:val="28"/>
        </w:rPr>
        <w:t>2.04.2018</w:t>
      </w:r>
      <w:r w:rsidR="005E3FAE" w:rsidRPr="00000744">
        <w:rPr>
          <w:i/>
          <w:sz w:val="28"/>
          <w:szCs w:val="28"/>
        </w:rPr>
        <w:t xml:space="preserve"> </w:t>
      </w:r>
      <w:r w:rsidRPr="00800ACD">
        <w:rPr>
          <w:i/>
          <w:sz w:val="28"/>
          <w:szCs w:val="28"/>
        </w:rPr>
        <w:t>года.</w:t>
      </w:r>
    </w:p>
    <w:p w:rsidR="00143008" w:rsidRDefault="0097583E" w:rsidP="0014300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Предписание</w:t>
      </w:r>
      <w:r w:rsidR="00025B1F">
        <w:rPr>
          <w:i/>
          <w:sz w:val="28"/>
          <w:szCs w:val="28"/>
        </w:rPr>
        <w:t xml:space="preserve"> в</w:t>
      </w:r>
      <w:r w:rsidR="00D578C6">
        <w:rPr>
          <w:i/>
          <w:sz w:val="28"/>
          <w:szCs w:val="28"/>
        </w:rPr>
        <w:t xml:space="preserve"> полном объеме изготовлено </w:t>
      </w:r>
      <w:r w:rsidR="005A7338">
        <w:rPr>
          <w:i/>
          <w:sz w:val="28"/>
          <w:szCs w:val="28"/>
        </w:rPr>
        <w:t>17.04.2018</w:t>
      </w:r>
      <w:r w:rsidR="00800ACD" w:rsidRPr="00800ACD">
        <w:rPr>
          <w:i/>
          <w:sz w:val="28"/>
          <w:szCs w:val="28"/>
        </w:rPr>
        <w:t xml:space="preserve"> года.</w:t>
      </w:r>
    </w:p>
    <w:p w:rsidR="00143008" w:rsidRDefault="00143008" w:rsidP="00143008">
      <w:pPr>
        <w:ind w:firstLine="708"/>
        <w:jc w:val="both"/>
        <w:rPr>
          <w:i/>
          <w:sz w:val="28"/>
          <w:szCs w:val="28"/>
        </w:rPr>
      </w:pPr>
    </w:p>
    <w:p w:rsidR="00143008" w:rsidRDefault="00143008" w:rsidP="00143008">
      <w:pPr>
        <w:ind w:firstLine="708"/>
        <w:jc w:val="both"/>
        <w:rPr>
          <w:i/>
          <w:sz w:val="28"/>
          <w:szCs w:val="28"/>
        </w:rPr>
      </w:pPr>
    </w:p>
    <w:p w:rsidR="009F5F68" w:rsidRPr="009006D3" w:rsidRDefault="009F5F68" w:rsidP="003510B7">
      <w:pPr>
        <w:tabs>
          <w:tab w:val="left" w:pos="709"/>
          <w:tab w:val="left" w:pos="8931"/>
        </w:tabs>
        <w:ind w:left="-284" w:right="-144" w:firstLine="568"/>
        <w:jc w:val="both"/>
        <w:rPr>
          <w:sz w:val="28"/>
          <w:szCs w:val="28"/>
        </w:rPr>
      </w:pPr>
      <w:r w:rsidRPr="009006D3">
        <w:rPr>
          <w:sz w:val="28"/>
          <w:szCs w:val="28"/>
        </w:rPr>
        <w:t>Комиссия Управления Федеральной антимонопольной службы по Республике Тыва (далее – Тывинское УФАС России) по контролю в сфере закупок в составе:</w:t>
      </w:r>
    </w:p>
    <w:p w:rsidR="00071244" w:rsidRPr="00071244" w:rsidRDefault="00071244" w:rsidP="00B7486F">
      <w:pPr>
        <w:tabs>
          <w:tab w:val="left" w:pos="8931"/>
        </w:tabs>
        <w:ind w:left="-284" w:firstLine="568"/>
        <w:jc w:val="both"/>
        <w:rPr>
          <w:sz w:val="28"/>
          <w:szCs w:val="28"/>
        </w:rPr>
      </w:pPr>
      <w:r w:rsidRPr="00071244">
        <w:rPr>
          <w:sz w:val="28"/>
          <w:szCs w:val="28"/>
        </w:rPr>
        <w:t>Председатель Комиссии: Хаджиев Ф.А. - руководитель Тывинского УФАС России,</w:t>
      </w:r>
    </w:p>
    <w:p w:rsidR="00071244" w:rsidRPr="00071244" w:rsidRDefault="00071244" w:rsidP="00B7486F">
      <w:pPr>
        <w:tabs>
          <w:tab w:val="left" w:pos="8931"/>
        </w:tabs>
        <w:ind w:left="-284" w:firstLine="568"/>
        <w:jc w:val="both"/>
        <w:rPr>
          <w:sz w:val="28"/>
          <w:szCs w:val="28"/>
        </w:rPr>
      </w:pPr>
      <w:r w:rsidRPr="00071244">
        <w:rPr>
          <w:sz w:val="28"/>
          <w:szCs w:val="28"/>
        </w:rPr>
        <w:t>члены Комиссии:</w:t>
      </w:r>
    </w:p>
    <w:p w:rsidR="00071244" w:rsidRPr="00071244" w:rsidRDefault="00071244" w:rsidP="006C15C5">
      <w:pPr>
        <w:ind w:left="-284" w:right="-3" w:firstLine="568"/>
        <w:jc w:val="both"/>
        <w:rPr>
          <w:sz w:val="28"/>
          <w:szCs w:val="28"/>
        </w:rPr>
      </w:pPr>
      <w:r w:rsidRPr="00071244">
        <w:rPr>
          <w:sz w:val="28"/>
          <w:szCs w:val="28"/>
        </w:rPr>
        <w:t>Ооржак А.О. – заместитель руководителя управления – начальник отдела контроля закупок и антимонопольного контроля органов власти,</w:t>
      </w:r>
    </w:p>
    <w:p w:rsidR="00071244" w:rsidRPr="00071244" w:rsidRDefault="00071244" w:rsidP="006C15C5">
      <w:pPr>
        <w:ind w:left="-284" w:right="-3" w:firstLine="568"/>
        <w:jc w:val="both"/>
        <w:rPr>
          <w:sz w:val="28"/>
          <w:szCs w:val="28"/>
        </w:rPr>
      </w:pPr>
      <w:proofErr w:type="spellStart"/>
      <w:r w:rsidRPr="00071244">
        <w:rPr>
          <w:sz w:val="28"/>
          <w:szCs w:val="28"/>
        </w:rPr>
        <w:t>Оюн</w:t>
      </w:r>
      <w:proofErr w:type="spellEnd"/>
      <w:r w:rsidRPr="00071244">
        <w:rPr>
          <w:sz w:val="28"/>
          <w:szCs w:val="28"/>
        </w:rPr>
        <w:t xml:space="preserve"> С.С. – ведущий специалист-эксперт отдела контроля закупок и антимонопольного контроля органов власти,</w:t>
      </w:r>
    </w:p>
    <w:p w:rsidR="00071244" w:rsidRPr="00071244" w:rsidRDefault="00071244" w:rsidP="006C15C5">
      <w:pPr>
        <w:ind w:left="-284" w:right="-3" w:firstLine="568"/>
        <w:jc w:val="both"/>
        <w:rPr>
          <w:sz w:val="28"/>
          <w:szCs w:val="28"/>
        </w:rPr>
      </w:pPr>
      <w:proofErr w:type="spellStart"/>
      <w:r w:rsidRPr="00071244">
        <w:rPr>
          <w:sz w:val="28"/>
          <w:szCs w:val="28"/>
        </w:rPr>
        <w:t>Саин</w:t>
      </w:r>
      <w:proofErr w:type="spellEnd"/>
      <w:r w:rsidRPr="00071244">
        <w:rPr>
          <w:sz w:val="28"/>
          <w:szCs w:val="28"/>
        </w:rPr>
        <w:t xml:space="preserve"> А.В. – специалист-эксперт отдела контроля закупок и антимонопольного контроля органов власти,</w:t>
      </w:r>
    </w:p>
    <w:p w:rsidR="00800ACD" w:rsidRPr="009B5255" w:rsidRDefault="00F0428A" w:rsidP="003510B7">
      <w:pPr>
        <w:ind w:left="-284" w:firstLine="568"/>
        <w:jc w:val="both"/>
        <w:rPr>
          <w:sz w:val="28"/>
          <w:szCs w:val="28"/>
        </w:rPr>
      </w:pPr>
      <w:proofErr w:type="gramStart"/>
      <w:r w:rsidRPr="00143008">
        <w:rPr>
          <w:sz w:val="28"/>
          <w:szCs w:val="28"/>
        </w:rPr>
        <w:t>н</w:t>
      </w:r>
      <w:r w:rsidR="00800ACD" w:rsidRPr="00143008">
        <w:rPr>
          <w:sz w:val="28"/>
          <w:szCs w:val="28"/>
        </w:rPr>
        <w:t xml:space="preserve">а основании своего решения от </w:t>
      </w:r>
      <w:r w:rsidR="00E12C4B">
        <w:rPr>
          <w:sz w:val="28"/>
          <w:szCs w:val="28"/>
        </w:rPr>
        <w:t>17.04.2018</w:t>
      </w:r>
      <w:r w:rsidR="00800ACD" w:rsidRPr="00800ACD">
        <w:rPr>
          <w:sz w:val="28"/>
          <w:szCs w:val="28"/>
        </w:rPr>
        <w:t xml:space="preserve"> года, принятого по</w:t>
      </w:r>
      <w:r w:rsidR="008B7F95">
        <w:rPr>
          <w:sz w:val="28"/>
          <w:szCs w:val="28"/>
        </w:rPr>
        <w:t xml:space="preserve"> результатам рассмотрения </w:t>
      </w:r>
      <w:r w:rsidR="008B7F95" w:rsidRPr="00490F62">
        <w:rPr>
          <w:sz w:val="28"/>
          <w:szCs w:val="28"/>
        </w:rPr>
        <w:t>жалоб</w:t>
      </w:r>
      <w:r w:rsidR="00CB280D" w:rsidRPr="00490F62">
        <w:rPr>
          <w:sz w:val="28"/>
          <w:szCs w:val="28"/>
        </w:rPr>
        <w:t xml:space="preserve">ы </w:t>
      </w:r>
      <w:r w:rsidR="00E12C4B" w:rsidRPr="00E12C4B">
        <w:rPr>
          <w:sz w:val="28"/>
          <w:szCs w:val="28"/>
        </w:rPr>
        <w:t>Общества с ограниченной ответственностью «ИЗИДОЛГ»</w:t>
      </w:r>
      <w:r w:rsidR="00E12C4B" w:rsidRPr="00E12C4B">
        <w:rPr>
          <w:color w:val="000000"/>
          <w:sz w:val="28"/>
          <w:szCs w:val="28"/>
        </w:rPr>
        <w:t xml:space="preserve"> (вх. № 1221 от 05.04.2018 г.) (354071, г. Сочи, ул. Чайковского, д. 41А) на положения документации аукциона в электронной форме № 0600700000218000025 на закупку горюче-смазочных материалов через сеть автозаправочных станций, начальная (максимальная) цена контракта 10 074 284, 00 рублей</w:t>
      </w:r>
      <w:r w:rsidR="005E31E7">
        <w:rPr>
          <w:color w:val="000000"/>
          <w:sz w:val="28"/>
          <w:szCs w:val="28"/>
        </w:rPr>
        <w:t>,</w:t>
      </w:r>
      <w:r w:rsidR="005E3FAE" w:rsidRPr="002E7CD8">
        <w:rPr>
          <w:sz w:val="28"/>
          <w:szCs w:val="28"/>
        </w:rPr>
        <w:t xml:space="preserve"> </w:t>
      </w:r>
      <w:r w:rsidR="00DD7FC9">
        <w:rPr>
          <w:sz w:val="28"/>
          <w:szCs w:val="28"/>
        </w:rPr>
        <w:t xml:space="preserve">руководствуясь </w:t>
      </w:r>
      <w:r w:rsidR="009D6B19">
        <w:rPr>
          <w:sz w:val="28"/>
          <w:szCs w:val="28"/>
        </w:rPr>
        <w:t>пунктом 2 части 22 статьи</w:t>
      </w:r>
      <w:proofErr w:type="gramEnd"/>
      <w:r w:rsidR="009D6B19">
        <w:rPr>
          <w:sz w:val="28"/>
          <w:szCs w:val="28"/>
        </w:rPr>
        <w:t xml:space="preserve"> 99 </w:t>
      </w:r>
      <w:r w:rsidR="009B5255" w:rsidRPr="009B5255">
        <w:rPr>
          <w:sz w:val="28"/>
          <w:szCs w:val="28"/>
          <w:lang w:eastAsia="ru-RU"/>
        </w:rPr>
        <w:t>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9D6B19" w:rsidRPr="009B5255">
        <w:rPr>
          <w:sz w:val="28"/>
          <w:szCs w:val="28"/>
        </w:rPr>
        <w:t>,</w:t>
      </w:r>
    </w:p>
    <w:p w:rsidR="006B48AB" w:rsidRPr="004F7114" w:rsidRDefault="00800ACD" w:rsidP="004F7114">
      <w:pPr>
        <w:pStyle w:val="a4"/>
        <w:spacing w:before="0" w:after="0" w:line="276" w:lineRule="auto"/>
        <w:ind w:firstLine="742"/>
        <w:jc w:val="both"/>
        <w:rPr>
          <w:b/>
          <w:sz w:val="28"/>
          <w:szCs w:val="28"/>
        </w:rPr>
      </w:pPr>
      <w:proofErr w:type="gramStart"/>
      <w:r w:rsidRPr="004F7114">
        <w:rPr>
          <w:b/>
          <w:sz w:val="28"/>
          <w:szCs w:val="28"/>
        </w:rPr>
        <w:t>п</w:t>
      </w:r>
      <w:proofErr w:type="gramEnd"/>
      <w:r w:rsidRPr="004F7114">
        <w:rPr>
          <w:b/>
          <w:sz w:val="28"/>
          <w:szCs w:val="28"/>
        </w:rPr>
        <w:t xml:space="preserve"> р е д п и с ы в а е т: </w:t>
      </w:r>
    </w:p>
    <w:p w:rsidR="006C2C61" w:rsidRPr="00CC41CB" w:rsidRDefault="006C2C61" w:rsidP="006D412A">
      <w:pPr>
        <w:ind w:left="-284" w:firstLine="851"/>
        <w:jc w:val="both"/>
        <w:rPr>
          <w:b/>
          <w:sz w:val="28"/>
          <w:szCs w:val="28"/>
        </w:rPr>
      </w:pPr>
      <w:r w:rsidRPr="00CC41CB">
        <w:rPr>
          <w:color w:val="000000"/>
          <w:sz w:val="28"/>
          <w:szCs w:val="28"/>
        </w:rPr>
        <w:t>1. З</w:t>
      </w:r>
      <w:r w:rsidRPr="00CC41CB">
        <w:rPr>
          <w:sz w:val="28"/>
          <w:szCs w:val="28"/>
        </w:rPr>
        <w:t xml:space="preserve">аказчику – </w:t>
      </w:r>
      <w:r w:rsidRPr="00CC41CB">
        <w:rPr>
          <w:sz w:val="28"/>
          <w:szCs w:val="28"/>
          <w:lang w:eastAsia="ru-RU"/>
        </w:rPr>
        <w:t xml:space="preserve">Муниципальному унитарному предприятию г. Кызыла "Енисей" </w:t>
      </w:r>
      <w:r w:rsidRPr="00CC41CB">
        <w:rPr>
          <w:color w:val="000000"/>
          <w:sz w:val="28"/>
          <w:szCs w:val="28"/>
        </w:rPr>
        <w:t xml:space="preserve">при заключении контракта по результатам электронного аукциона № </w:t>
      </w:r>
      <w:r w:rsidRPr="00CC41CB">
        <w:rPr>
          <w:rFonts w:eastAsia="Calibri"/>
          <w:sz w:val="28"/>
          <w:szCs w:val="28"/>
          <w:lang w:eastAsia="en-US"/>
        </w:rPr>
        <w:t xml:space="preserve">0600700000218000025 </w:t>
      </w:r>
      <w:r w:rsidRPr="00CC41CB">
        <w:rPr>
          <w:color w:val="000000"/>
          <w:sz w:val="28"/>
          <w:szCs w:val="28"/>
        </w:rPr>
        <w:t>внести изменения в проект контракта в соответствии с требованиям законодательства о контрактной системе</w:t>
      </w:r>
      <w:proofErr w:type="gramStart"/>
      <w:r w:rsidRPr="00CC41CB">
        <w:rPr>
          <w:color w:val="000000"/>
          <w:sz w:val="28"/>
          <w:szCs w:val="28"/>
        </w:rPr>
        <w:t>.</w:t>
      </w:r>
      <w:proofErr w:type="gramEnd"/>
      <w:r w:rsidRPr="00CC41CB">
        <w:rPr>
          <w:color w:val="000000"/>
          <w:sz w:val="28"/>
          <w:szCs w:val="28"/>
        </w:rPr>
        <w:t xml:space="preserve"> </w:t>
      </w:r>
      <w:proofErr w:type="gramStart"/>
      <w:r w:rsidRPr="00CC41CB">
        <w:rPr>
          <w:color w:val="000000"/>
          <w:sz w:val="28"/>
          <w:szCs w:val="28"/>
        </w:rPr>
        <w:t>с</w:t>
      </w:r>
      <w:proofErr w:type="gramEnd"/>
      <w:r w:rsidRPr="00CC41CB">
        <w:rPr>
          <w:color w:val="000000"/>
          <w:sz w:val="28"/>
          <w:szCs w:val="28"/>
        </w:rPr>
        <w:t xml:space="preserve"> учетом решения Комиссии Тывинского УФАС России по делу </w:t>
      </w:r>
      <w:r w:rsidRPr="00CC41CB">
        <w:rPr>
          <w:sz w:val="28"/>
          <w:szCs w:val="28"/>
        </w:rPr>
        <w:t xml:space="preserve">№ 05-05-06/53-18 с предварительным уведомлением участников электронного аукциона № </w:t>
      </w:r>
      <w:r w:rsidRPr="00CC41CB">
        <w:rPr>
          <w:rFonts w:eastAsia="Calibri"/>
          <w:sz w:val="28"/>
          <w:szCs w:val="28"/>
          <w:lang w:eastAsia="en-US"/>
        </w:rPr>
        <w:t>0600700000218000025</w:t>
      </w:r>
      <w:r w:rsidRPr="00CC41CB">
        <w:rPr>
          <w:sz w:val="28"/>
          <w:szCs w:val="28"/>
        </w:rPr>
        <w:t>, в течение 1 рабочего дня со дня получения настоящего Предписания;</w:t>
      </w:r>
    </w:p>
    <w:p w:rsidR="006C2C61" w:rsidRPr="00CC41CB" w:rsidRDefault="006C2C61" w:rsidP="006D412A">
      <w:pPr>
        <w:tabs>
          <w:tab w:val="left" w:pos="567"/>
        </w:tabs>
        <w:autoSpaceDN w:val="0"/>
        <w:snapToGrid w:val="0"/>
        <w:ind w:left="-284" w:firstLine="851"/>
        <w:jc w:val="both"/>
        <w:rPr>
          <w:b/>
          <w:color w:val="000000"/>
          <w:sz w:val="28"/>
          <w:szCs w:val="28"/>
        </w:rPr>
      </w:pPr>
      <w:r w:rsidRPr="00CC41CB">
        <w:rPr>
          <w:color w:val="000000"/>
          <w:sz w:val="28"/>
          <w:szCs w:val="28"/>
        </w:rPr>
        <w:tab/>
        <w:t>2. З</w:t>
      </w:r>
      <w:r w:rsidRPr="00CC41CB">
        <w:rPr>
          <w:sz w:val="28"/>
          <w:szCs w:val="28"/>
        </w:rPr>
        <w:t xml:space="preserve">аказчику – </w:t>
      </w:r>
      <w:r w:rsidRPr="00CC41CB">
        <w:rPr>
          <w:sz w:val="28"/>
          <w:szCs w:val="28"/>
          <w:lang w:eastAsia="ru-RU"/>
        </w:rPr>
        <w:t>Муниципальному унитарному предприятию г. Кызыла "Енисей"</w:t>
      </w:r>
      <w:r w:rsidRPr="00CC41CB">
        <w:rPr>
          <w:sz w:val="28"/>
          <w:szCs w:val="28"/>
        </w:rPr>
        <w:t xml:space="preserve"> </w:t>
      </w:r>
      <w:r w:rsidRPr="00CC41CB">
        <w:rPr>
          <w:color w:val="000000"/>
          <w:sz w:val="28"/>
          <w:szCs w:val="28"/>
        </w:rPr>
        <w:t>в течени</w:t>
      </w:r>
      <w:proofErr w:type="gramStart"/>
      <w:r w:rsidRPr="00CC41CB">
        <w:rPr>
          <w:color w:val="000000"/>
          <w:sz w:val="28"/>
          <w:szCs w:val="28"/>
        </w:rPr>
        <w:t>и</w:t>
      </w:r>
      <w:proofErr w:type="gramEnd"/>
      <w:r w:rsidRPr="00CC41CB">
        <w:rPr>
          <w:color w:val="000000"/>
          <w:sz w:val="28"/>
          <w:szCs w:val="28"/>
        </w:rPr>
        <w:t xml:space="preserve"> 3 рабочих дней с момента заключения контракта представить в Тывинское УФАС России подтверждение исполнения настоящего предписания в письменном виде с приложением копии контракта и документов, подтверждающих направление предварительного уведомления, предусмотренного пунктом 1 настоящего Предписания.</w:t>
      </w:r>
    </w:p>
    <w:p w:rsidR="006C2C61" w:rsidRPr="00CC41CB" w:rsidRDefault="006C2C61" w:rsidP="006D412A">
      <w:pPr>
        <w:tabs>
          <w:tab w:val="left" w:pos="567"/>
        </w:tabs>
        <w:autoSpaceDN w:val="0"/>
        <w:snapToGrid w:val="0"/>
        <w:spacing w:line="276" w:lineRule="auto"/>
        <w:ind w:left="-284" w:firstLine="851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6C2C61" w:rsidRPr="00CC41CB" w:rsidTr="004351D0">
        <w:tc>
          <w:tcPr>
            <w:tcW w:w="7054" w:type="dxa"/>
            <w:hideMark/>
          </w:tcPr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  <w:p w:rsidR="006C2C61" w:rsidRPr="00CC41CB" w:rsidRDefault="006C2C61" w:rsidP="006D412A">
            <w:pPr>
              <w:tabs>
                <w:tab w:val="left" w:pos="8931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CC41C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  <w:p w:rsidR="006C2C61" w:rsidRPr="00CC41CB" w:rsidRDefault="006C2C61" w:rsidP="006D412A">
            <w:pPr>
              <w:tabs>
                <w:tab w:val="left" w:pos="8931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CC41CB">
              <w:rPr>
                <w:sz w:val="28"/>
                <w:szCs w:val="28"/>
              </w:rPr>
              <w:t>Ф.А. Хаджиев</w:t>
            </w:r>
          </w:p>
        </w:tc>
      </w:tr>
      <w:tr w:rsidR="006C2C61" w:rsidRPr="00CC41CB" w:rsidTr="004351D0">
        <w:tc>
          <w:tcPr>
            <w:tcW w:w="7054" w:type="dxa"/>
          </w:tcPr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</w:tc>
      </w:tr>
      <w:tr w:rsidR="006C2C61" w:rsidRPr="00CC41CB" w:rsidTr="004351D0">
        <w:trPr>
          <w:trHeight w:val="1920"/>
        </w:trPr>
        <w:tc>
          <w:tcPr>
            <w:tcW w:w="7054" w:type="dxa"/>
            <w:hideMark/>
          </w:tcPr>
          <w:p w:rsidR="006C2C61" w:rsidRPr="00CC41CB" w:rsidRDefault="006C2C61" w:rsidP="006D412A">
            <w:pPr>
              <w:tabs>
                <w:tab w:val="left" w:pos="8931"/>
              </w:tabs>
              <w:spacing w:line="276" w:lineRule="auto"/>
              <w:ind w:left="426" w:right="-675"/>
              <w:jc w:val="both"/>
              <w:rPr>
                <w:sz w:val="28"/>
                <w:szCs w:val="28"/>
              </w:rPr>
            </w:pPr>
            <w:r w:rsidRPr="00CC41CB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6C2C61" w:rsidRPr="00CC41CB" w:rsidRDefault="006C2C61" w:rsidP="006D412A">
            <w:pPr>
              <w:tabs>
                <w:tab w:val="left" w:pos="8931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CC41CB">
              <w:rPr>
                <w:sz w:val="28"/>
                <w:szCs w:val="28"/>
              </w:rPr>
              <w:t>А.О. Ооржак</w:t>
            </w:r>
          </w:p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  <w:p w:rsidR="006C2C61" w:rsidRPr="00CC41CB" w:rsidRDefault="006C2C61" w:rsidP="006D412A">
            <w:pPr>
              <w:tabs>
                <w:tab w:val="left" w:pos="8931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CC41CB">
              <w:rPr>
                <w:sz w:val="28"/>
                <w:szCs w:val="28"/>
              </w:rPr>
              <w:t xml:space="preserve">С.С. </w:t>
            </w:r>
            <w:proofErr w:type="spellStart"/>
            <w:r w:rsidRPr="00CC41CB">
              <w:rPr>
                <w:sz w:val="28"/>
                <w:szCs w:val="28"/>
              </w:rPr>
              <w:t>Оюн</w:t>
            </w:r>
            <w:proofErr w:type="spellEnd"/>
          </w:p>
          <w:p w:rsidR="006C2C61" w:rsidRPr="00CC41CB" w:rsidRDefault="006C2C61" w:rsidP="00CC41CB">
            <w:pPr>
              <w:tabs>
                <w:tab w:val="left" w:pos="8931"/>
              </w:tabs>
              <w:spacing w:line="276" w:lineRule="auto"/>
              <w:ind w:left="-284"/>
              <w:jc w:val="both"/>
              <w:rPr>
                <w:sz w:val="28"/>
                <w:szCs w:val="28"/>
              </w:rPr>
            </w:pPr>
          </w:p>
          <w:p w:rsidR="006C2C61" w:rsidRPr="00CC41CB" w:rsidRDefault="006C2C61" w:rsidP="006D412A">
            <w:pPr>
              <w:tabs>
                <w:tab w:val="left" w:pos="8931"/>
              </w:tabs>
              <w:spacing w:line="276" w:lineRule="auto"/>
              <w:ind w:left="317"/>
              <w:jc w:val="both"/>
              <w:rPr>
                <w:sz w:val="28"/>
                <w:szCs w:val="28"/>
              </w:rPr>
            </w:pPr>
            <w:r w:rsidRPr="00CC41CB">
              <w:rPr>
                <w:sz w:val="28"/>
                <w:szCs w:val="28"/>
              </w:rPr>
              <w:t xml:space="preserve">А.В. </w:t>
            </w:r>
            <w:proofErr w:type="spellStart"/>
            <w:r w:rsidRPr="00CC41CB">
              <w:rPr>
                <w:sz w:val="28"/>
                <w:szCs w:val="28"/>
              </w:rPr>
              <w:t>Саин</w:t>
            </w:r>
            <w:proofErr w:type="spellEnd"/>
          </w:p>
        </w:tc>
      </w:tr>
    </w:tbl>
    <w:p w:rsidR="006C2C61" w:rsidRPr="00CC41CB" w:rsidRDefault="006C2C61" w:rsidP="00CC41CB">
      <w:pPr>
        <w:pStyle w:val="a4"/>
        <w:spacing w:before="0" w:after="0" w:line="276" w:lineRule="auto"/>
        <w:ind w:left="-284" w:firstLine="567"/>
        <w:jc w:val="both"/>
        <w:rPr>
          <w:sz w:val="28"/>
          <w:szCs w:val="28"/>
        </w:rPr>
      </w:pPr>
    </w:p>
    <w:p w:rsidR="006C2C61" w:rsidRPr="00CC41CB" w:rsidRDefault="006C2C61" w:rsidP="00CC41CB">
      <w:pPr>
        <w:pStyle w:val="a4"/>
        <w:spacing w:before="0" w:after="0"/>
        <w:ind w:left="-284"/>
        <w:jc w:val="both"/>
        <w:rPr>
          <w:sz w:val="28"/>
          <w:szCs w:val="28"/>
        </w:rPr>
      </w:pPr>
      <w:r w:rsidRPr="00CC41CB">
        <w:rPr>
          <w:sz w:val="28"/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6C2C61" w:rsidRPr="00CC41CB" w:rsidRDefault="006C2C61" w:rsidP="00CC41CB">
      <w:pPr>
        <w:pStyle w:val="a4"/>
        <w:spacing w:before="0" w:after="0"/>
        <w:ind w:left="-284" w:firstLine="567"/>
        <w:jc w:val="both"/>
        <w:rPr>
          <w:b/>
          <w:color w:val="000000"/>
          <w:sz w:val="28"/>
          <w:szCs w:val="28"/>
        </w:rPr>
      </w:pPr>
      <w:r w:rsidRPr="00CC41CB">
        <w:rPr>
          <w:b/>
          <w:color w:val="000000"/>
          <w:sz w:val="28"/>
          <w:szCs w:val="28"/>
        </w:rPr>
        <w:t>Примечание. За невыполнение в установленный срок законного предписания антимонопольного органа частью 7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6C2C61" w:rsidRPr="00CC41CB" w:rsidRDefault="006C2C61" w:rsidP="00CC41CB">
      <w:pPr>
        <w:pStyle w:val="a4"/>
        <w:spacing w:before="0" w:after="0"/>
        <w:ind w:left="-284" w:firstLine="567"/>
        <w:jc w:val="both"/>
        <w:rPr>
          <w:color w:val="000000"/>
          <w:sz w:val="28"/>
          <w:szCs w:val="28"/>
        </w:rPr>
      </w:pPr>
      <w:r w:rsidRPr="00CC41CB">
        <w:rPr>
          <w:color w:val="000000"/>
          <w:sz w:val="28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6C2C61" w:rsidRPr="00CC41CB" w:rsidRDefault="006C2C61" w:rsidP="00CC41CB">
      <w:pPr>
        <w:tabs>
          <w:tab w:val="left" w:pos="7371"/>
        </w:tabs>
        <w:ind w:left="-284"/>
        <w:jc w:val="both"/>
        <w:rPr>
          <w:b/>
          <w:sz w:val="28"/>
          <w:szCs w:val="28"/>
        </w:rPr>
      </w:pPr>
    </w:p>
    <w:p w:rsidR="006C2C61" w:rsidRPr="00CC41CB" w:rsidRDefault="006C2C61" w:rsidP="00CC41CB">
      <w:pPr>
        <w:snapToGrid w:val="0"/>
        <w:ind w:left="-284" w:firstLine="708"/>
        <w:jc w:val="both"/>
        <w:rPr>
          <w:sz w:val="28"/>
          <w:szCs w:val="28"/>
        </w:rPr>
      </w:pPr>
    </w:p>
    <w:p w:rsidR="006F5C98" w:rsidRPr="00CC41CB" w:rsidRDefault="006F5C98" w:rsidP="00CC41CB">
      <w:pPr>
        <w:snapToGrid w:val="0"/>
        <w:ind w:left="-284" w:firstLine="540"/>
        <w:jc w:val="both"/>
        <w:rPr>
          <w:sz w:val="28"/>
          <w:szCs w:val="28"/>
        </w:rPr>
      </w:pPr>
    </w:p>
    <w:sectPr w:rsidR="006F5C98" w:rsidRPr="00CC41CB" w:rsidSect="00486B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4" w:rsidRDefault="00B60174" w:rsidP="006B48AB">
      <w:r>
        <w:separator/>
      </w:r>
    </w:p>
  </w:endnote>
  <w:endnote w:type="continuationSeparator" w:id="0">
    <w:p w:rsidR="00B60174" w:rsidRDefault="00B60174" w:rsidP="006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4" w:rsidRDefault="00B60174" w:rsidP="006B48AB">
      <w:r>
        <w:separator/>
      </w:r>
    </w:p>
  </w:footnote>
  <w:footnote w:type="continuationSeparator" w:id="0">
    <w:p w:rsidR="00B60174" w:rsidRDefault="00B60174" w:rsidP="006B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BAD"/>
    <w:multiLevelType w:val="hybridMultilevel"/>
    <w:tmpl w:val="42FADBF0"/>
    <w:lvl w:ilvl="0" w:tplc="094880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AB"/>
    <w:rsid w:val="00020471"/>
    <w:rsid w:val="00020A2C"/>
    <w:rsid w:val="00025B1F"/>
    <w:rsid w:val="00025BED"/>
    <w:rsid w:val="000325B2"/>
    <w:rsid w:val="00056EC1"/>
    <w:rsid w:val="00071244"/>
    <w:rsid w:val="000768D7"/>
    <w:rsid w:val="000831AF"/>
    <w:rsid w:val="00090D0E"/>
    <w:rsid w:val="00091647"/>
    <w:rsid w:val="00093075"/>
    <w:rsid w:val="00097225"/>
    <w:rsid w:val="000A6AC9"/>
    <w:rsid w:val="000A7626"/>
    <w:rsid w:val="000D1DCA"/>
    <w:rsid w:val="000D7B45"/>
    <w:rsid w:val="000E1166"/>
    <w:rsid w:val="000E1F90"/>
    <w:rsid w:val="000F4F30"/>
    <w:rsid w:val="00102DF6"/>
    <w:rsid w:val="00106F79"/>
    <w:rsid w:val="00116B9C"/>
    <w:rsid w:val="00123A28"/>
    <w:rsid w:val="0012426D"/>
    <w:rsid w:val="00132BB0"/>
    <w:rsid w:val="001424BC"/>
    <w:rsid w:val="00143008"/>
    <w:rsid w:val="0014417C"/>
    <w:rsid w:val="00157487"/>
    <w:rsid w:val="00165FE3"/>
    <w:rsid w:val="00166ECF"/>
    <w:rsid w:val="0017252C"/>
    <w:rsid w:val="00176A21"/>
    <w:rsid w:val="00185A4B"/>
    <w:rsid w:val="00190C23"/>
    <w:rsid w:val="001918CD"/>
    <w:rsid w:val="001A2F95"/>
    <w:rsid w:val="001A4995"/>
    <w:rsid w:val="001B243A"/>
    <w:rsid w:val="001B7EE3"/>
    <w:rsid w:val="001C189A"/>
    <w:rsid w:val="001D0757"/>
    <w:rsid w:val="001D0858"/>
    <w:rsid w:val="001F235B"/>
    <w:rsid w:val="00200887"/>
    <w:rsid w:val="002019E0"/>
    <w:rsid w:val="002173A4"/>
    <w:rsid w:val="00231027"/>
    <w:rsid w:val="00261F4D"/>
    <w:rsid w:val="00267E21"/>
    <w:rsid w:val="00274CE0"/>
    <w:rsid w:val="00296BCA"/>
    <w:rsid w:val="002C0804"/>
    <w:rsid w:val="002D486B"/>
    <w:rsid w:val="002E0375"/>
    <w:rsid w:val="002E2A29"/>
    <w:rsid w:val="002E7CD8"/>
    <w:rsid w:val="002F2305"/>
    <w:rsid w:val="002F7826"/>
    <w:rsid w:val="00315A08"/>
    <w:rsid w:val="003169A7"/>
    <w:rsid w:val="0031715A"/>
    <w:rsid w:val="003173DF"/>
    <w:rsid w:val="00335A87"/>
    <w:rsid w:val="00347C54"/>
    <w:rsid w:val="00350804"/>
    <w:rsid w:val="003510B7"/>
    <w:rsid w:val="003744A1"/>
    <w:rsid w:val="003779C3"/>
    <w:rsid w:val="00391011"/>
    <w:rsid w:val="00394026"/>
    <w:rsid w:val="003A2701"/>
    <w:rsid w:val="003A2CE9"/>
    <w:rsid w:val="003B7E65"/>
    <w:rsid w:val="003C014C"/>
    <w:rsid w:val="003C6A54"/>
    <w:rsid w:val="003D177A"/>
    <w:rsid w:val="003E0387"/>
    <w:rsid w:val="003F1043"/>
    <w:rsid w:val="004203EB"/>
    <w:rsid w:val="004263F1"/>
    <w:rsid w:val="00443618"/>
    <w:rsid w:val="0044622D"/>
    <w:rsid w:val="00451211"/>
    <w:rsid w:val="0045189F"/>
    <w:rsid w:val="00454528"/>
    <w:rsid w:val="0048244C"/>
    <w:rsid w:val="00484501"/>
    <w:rsid w:val="00486BDD"/>
    <w:rsid w:val="00490F62"/>
    <w:rsid w:val="004962CE"/>
    <w:rsid w:val="004B0048"/>
    <w:rsid w:val="004C6900"/>
    <w:rsid w:val="004F6542"/>
    <w:rsid w:val="004F66DB"/>
    <w:rsid w:val="004F7114"/>
    <w:rsid w:val="004F7E25"/>
    <w:rsid w:val="005040BD"/>
    <w:rsid w:val="005041A7"/>
    <w:rsid w:val="005065C8"/>
    <w:rsid w:val="005112DE"/>
    <w:rsid w:val="005122D6"/>
    <w:rsid w:val="005164CA"/>
    <w:rsid w:val="00521B40"/>
    <w:rsid w:val="00525BB6"/>
    <w:rsid w:val="00537DDF"/>
    <w:rsid w:val="00561877"/>
    <w:rsid w:val="00565BC9"/>
    <w:rsid w:val="00597923"/>
    <w:rsid w:val="005A22DD"/>
    <w:rsid w:val="005A7338"/>
    <w:rsid w:val="005C051A"/>
    <w:rsid w:val="005C5F10"/>
    <w:rsid w:val="005E038E"/>
    <w:rsid w:val="005E16CA"/>
    <w:rsid w:val="005E1AB2"/>
    <w:rsid w:val="005E31E7"/>
    <w:rsid w:val="005E363D"/>
    <w:rsid w:val="005E3FAE"/>
    <w:rsid w:val="005F4462"/>
    <w:rsid w:val="005F6242"/>
    <w:rsid w:val="00607EC6"/>
    <w:rsid w:val="0061574F"/>
    <w:rsid w:val="00616EA1"/>
    <w:rsid w:val="0061766B"/>
    <w:rsid w:val="00632244"/>
    <w:rsid w:val="00643601"/>
    <w:rsid w:val="00655056"/>
    <w:rsid w:val="006919A2"/>
    <w:rsid w:val="00695D3D"/>
    <w:rsid w:val="006A7571"/>
    <w:rsid w:val="006B0891"/>
    <w:rsid w:val="006B48AB"/>
    <w:rsid w:val="006C15C5"/>
    <w:rsid w:val="006C2C61"/>
    <w:rsid w:val="006D246B"/>
    <w:rsid w:val="006D275C"/>
    <w:rsid w:val="006D412A"/>
    <w:rsid w:val="006E3F72"/>
    <w:rsid w:val="006F3A81"/>
    <w:rsid w:val="006F3D25"/>
    <w:rsid w:val="006F5983"/>
    <w:rsid w:val="006F5C98"/>
    <w:rsid w:val="007115D5"/>
    <w:rsid w:val="00730938"/>
    <w:rsid w:val="00741696"/>
    <w:rsid w:val="00742E37"/>
    <w:rsid w:val="00756EF0"/>
    <w:rsid w:val="007761FB"/>
    <w:rsid w:val="007816EB"/>
    <w:rsid w:val="007966DF"/>
    <w:rsid w:val="0079748D"/>
    <w:rsid w:val="007B7D0A"/>
    <w:rsid w:val="007C611A"/>
    <w:rsid w:val="007D49C2"/>
    <w:rsid w:val="007D6A87"/>
    <w:rsid w:val="007E301A"/>
    <w:rsid w:val="007E39E1"/>
    <w:rsid w:val="007F489A"/>
    <w:rsid w:val="007F67E8"/>
    <w:rsid w:val="00800ACD"/>
    <w:rsid w:val="008327AF"/>
    <w:rsid w:val="00837A43"/>
    <w:rsid w:val="00852ECA"/>
    <w:rsid w:val="00871B6D"/>
    <w:rsid w:val="00872FE7"/>
    <w:rsid w:val="008A5ED5"/>
    <w:rsid w:val="008B31B3"/>
    <w:rsid w:val="008B7F95"/>
    <w:rsid w:val="008C5BE1"/>
    <w:rsid w:val="008D07BB"/>
    <w:rsid w:val="008D7BD3"/>
    <w:rsid w:val="008E0D68"/>
    <w:rsid w:val="008F605D"/>
    <w:rsid w:val="009006D3"/>
    <w:rsid w:val="00903FA7"/>
    <w:rsid w:val="00904185"/>
    <w:rsid w:val="0090726F"/>
    <w:rsid w:val="00914123"/>
    <w:rsid w:val="0092472F"/>
    <w:rsid w:val="009339F3"/>
    <w:rsid w:val="00937A66"/>
    <w:rsid w:val="009501A7"/>
    <w:rsid w:val="00954B6C"/>
    <w:rsid w:val="00956E65"/>
    <w:rsid w:val="00966D50"/>
    <w:rsid w:val="0097501E"/>
    <w:rsid w:val="0097583E"/>
    <w:rsid w:val="00980C6F"/>
    <w:rsid w:val="0098154E"/>
    <w:rsid w:val="009842CA"/>
    <w:rsid w:val="009934CF"/>
    <w:rsid w:val="009A16E9"/>
    <w:rsid w:val="009A2BD8"/>
    <w:rsid w:val="009B22B7"/>
    <w:rsid w:val="009B5255"/>
    <w:rsid w:val="009B7D67"/>
    <w:rsid w:val="009C25F9"/>
    <w:rsid w:val="009C431F"/>
    <w:rsid w:val="009C60B1"/>
    <w:rsid w:val="009D6B19"/>
    <w:rsid w:val="009E3908"/>
    <w:rsid w:val="009F5F68"/>
    <w:rsid w:val="009F638A"/>
    <w:rsid w:val="00A037E7"/>
    <w:rsid w:val="00A03C5C"/>
    <w:rsid w:val="00A045ED"/>
    <w:rsid w:val="00A06B40"/>
    <w:rsid w:val="00A11195"/>
    <w:rsid w:val="00A20F3A"/>
    <w:rsid w:val="00A23C8E"/>
    <w:rsid w:val="00A357CD"/>
    <w:rsid w:val="00A52D77"/>
    <w:rsid w:val="00A613F3"/>
    <w:rsid w:val="00A66C7D"/>
    <w:rsid w:val="00A6743E"/>
    <w:rsid w:val="00A702EB"/>
    <w:rsid w:val="00A7369F"/>
    <w:rsid w:val="00A755C1"/>
    <w:rsid w:val="00AB3ADE"/>
    <w:rsid w:val="00AD7D21"/>
    <w:rsid w:val="00AE6E22"/>
    <w:rsid w:val="00AF2C4F"/>
    <w:rsid w:val="00AF6DBD"/>
    <w:rsid w:val="00AF7F29"/>
    <w:rsid w:val="00B042A7"/>
    <w:rsid w:val="00B22602"/>
    <w:rsid w:val="00B25F99"/>
    <w:rsid w:val="00B30396"/>
    <w:rsid w:val="00B3329C"/>
    <w:rsid w:val="00B33409"/>
    <w:rsid w:val="00B3761B"/>
    <w:rsid w:val="00B432BF"/>
    <w:rsid w:val="00B56B37"/>
    <w:rsid w:val="00B56F8E"/>
    <w:rsid w:val="00B57349"/>
    <w:rsid w:val="00B60174"/>
    <w:rsid w:val="00B65B71"/>
    <w:rsid w:val="00B70794"/>
    <w:rsid w:val="00B7486F"/>
    <w:rsid w:val="00B80902"/>
    <w:rsid w:val="00B85A2D"/>
    <w:rsid w:val="00B87AA6"/>
    <w:rsid w:val="00B90F72"/>
    <w:rsid w:val="00B9486C"/>
    <w:rsid w:val="00BA3BDB"/>
    <w:rsid w:val="00BA5049"/>
    <w:rsid w:val="00BC241F"/>
    <w:rsid w:val="00BD3F6E"/>
    <w:rsid w:val="00BD62A7"/>
    <w:rsid w:val="00BE48CE"/>
    <w:rsid w:val="00C114A2"/>
    <w:rsid w:val="00C248A5"/>
    <w:rsid w:val="00C36F3C"/>
    <w:rsid w:val="00C43905"/>
    <w:rsid w:val="00C5040F"/>
    <w:rsid w:val="00C5665D"/>
    <w:rsid w:val="00C57256"/>
    <w:rsid w:val="00C6061B"/>
    <w:rsid w:val="00C6291C"/>
    <w:rsid w:val="00C6439C"/>
    <w:rsid w:val="00C66A9D"/>
    <w:rsid w:val="00C70594"/>
    <w:rsid w:val="00C823E1"/>
    <w:rsid w:val="00C84F22"/>
    <w:rsid w:val="00CB12B7"/>
    <w:rsid w:val="00CB1A5E"/>
    <w:rsid w:val="00CB280D"/>
    <w:rsid w:val="00CB6DB8"/>
    <w:rsid w:val="00CC41CB"/>
    <w:rsid w:val="00CD2941"/>
    <w:rsid w:val="00CD2EEA"/>
    <w:rsid w:val="00CE21B9"/>
    <w:rsid w:val="00CF2ABA"/>
    <w:rsid w:val="00CF4907"/>
    <w:rsid w:val="00D03D7A"/>
    <w:rsid w:val="00D05DE4"/>
    <w:rsid w:val="00D10301"/>
    <w:rsid w:val="00D24619"/>
    <w:rsid w:val="00D33B1D"/>
    <w:rsid w:val="00D35A5E"/>
    <w:rsid w:val="00D42E60"/>
    <w:rsid w:val="00D50A0C"/>
    <w:rsid w:val="00D578C6"/>
    <w:rsid w:val="00D650A3"/>
    <w:rsid w:val="00D74998"/>
    <w:rsid w:val="00D75EAE"/>
    <w:rsid w:val="00D763FD"/>
    <w:rsid w:val="00D80DF3"/>
    <w:rsid w:val="00D96440"/>
    <w:rsid w:val="00DB4E82"/>
    <w:rsid w:val="00DC64F7"/>
    <w:rsid w:val="00DD7FC9"/>
    <w:rsid w:val="00DF21AA"/>
    <w:rsid w:val="00E12C4B"/>
    <w:rsid w:val="00E23091"/>
    <w:rsid w:val="00E32D94"/>
    <w:rsid w:val="00E40AA7"/>
    <w:rsid w:val="00E41E97"/>
    <w:rsid w:val="00E45735"/>
    <w:rsid w:val="00E64471"/>
    <w:rsid w:val="00E73BD4"/>
    <w:rsid w:val="00E84C6A"/>
    <w:rsid w:val="00E86060"/>
    <w:rsid w:val="00E909E7"/>
    <w:rsid w:val="00EA634B"/>
    <w:rsid w:val="00EE0E3B"/>
    <w:rsid w:val="00EE36A4"/>
    <w:rsid w:val="00EE5E2A"/>
    <w:rsid w:val="00EF01B1"/>
    <w:rsid w:val="00F0428A"/>
    <w:rsid w:val="00F22AAB"/>
    <w:rsid w:val="00F2643D"/>
    <w:rsid w:val="00F47B74"/>
    <w:rsid w:val="00F55A13"/>
    <w:rsid w:val="00F62345"/>
    <w:rsid w:val="00F65219"/>
    <w:rsid w:val="00F729D8"/>
    <w:rsid w:val="00F82A50"/>
    <w:rsid w:val="00F86EE0"/>
    <w:rsid w:val="00F91D4D"/>
    <w:rsid w:val="00F9201D"/>
    <w:rsid w:val="00FA05D6"/>
    <w:rsid w:val="00FA06DD"/>
    <w:rsid w:val="00FA18BC"/>
    <w:rsid w:val="00FA2262"/>
    <w:rsid w:val="00FA2ED3"/>
    <w:rsid w:val="00FA4E64"/>
    <w:rsid w:val="00FA525D"/>
    <w:rsid w:val="00FB7C67"/>
    <w:rsid w:val="00FC607B"/>
    <w:rsid w:val="00FD24CE"/>
    <w:rsid w:val="00FD2D50"/>
    <w:rsid w:val="00FD3788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A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D37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  <w:style w:type="character" w:styleId="a3">
    <w:name w:val="Hyperlink"/>
    <w:basedOn w:val="a0"/>
    <w:unhideWhenUsed/>
    <w:rsid w:val="006B48AB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6B48AB"/>
    <w:pPr>
      <w:suppressAutoHyphens w:val="0"/>
      <w:spacing w:before="280" w:after="280"/>
    </w:pPr>
  </w:style>
  <w:style w:type="paragraph" w:styleId="a5">
    <w:name w:val="List Paragraph"/>
    <w:basedOn w:val="a"/>
    <w:uiPriority w:val="34"/>
    <w:qFormat/>
    <w:rsid w:val="006B48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4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8AB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6B4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8AB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761FB"/>
  </w:style>
  <w:style w:type="character" w:customStyle="1" w:styleId="WW8Num3z0">
    <w:name w:val="WW8Num3z0"/>
    <w:rsid w:val="004F7E25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3E03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03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TO17-ZHARKOV</dc:creator>
  <cp:keywords/>
  <dc:description/>
  <cp:lastModifiedBy>Пользователь</cp:lastModifiedBy>
  <cp:revision>164</cp:revision>
  <cp:lastPrinted>2017-12-25T07:08:00Z</cp:lastPrinted>
  <dcterms:created xsi:type="dcterms:W3CDTF">2015-11-02T07:22:00Z</dcterms:created>
  <dcterms:modified xsi:type="dcterms:W3CDTF">2018-04-17T10:53:00Z</dcterms:modified>
</cp:coreProperties>
</file>